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7DDB" w14:textId="0C4AFE3B" w:rsidR="00955636" w:rsidRDefault="00955636" w:rsidP="00955636">
      <w:pPr>
        <w:rPr>
          <w:rFonts w:ascii="Primera Medium" w:hAnsi="Primera Medium"/>
          <w:spacing w:val="0"/>
          <w:kern w:val="10"/>
          <w:sz w:val="60"/>
          <w:szCs w:val="60"/>
        </w:rPr>
      </w:pPr>
      <w:r>
        <w:rPr>
          <w:rFonts w:ascii="Primera Medium" w:hAnsi="Primera Medium"/>
          <w:noProof/>
          <w:spacing w:val="0"/>
          <w:kern w:val="10"/>
          <w:sz w:val="60"/>
          <w:szCs w:val="60"/>
        </w:rPr>
        <w:drawing>
          <wp:anchor distT="0" distB="0" distL="114300" distR="114300" simplePos="0" relativeHeight="251658240" behindDoc="1" locked="0" layoutInCell="1" allowOverlap="1" wp14:anchorId="3407C6A5" wp14:editId="36DE7DD7">
            <wp:simplePos x="0" y="0"/>
            <wp:positionH relativeFrom="column">
              <wp:posOffset>2701923</wp:posOffset>
            </wp:positionH>
            <wp:positionV relativeFrom="paragraph">
              <wp:posOffset>-287866</wp:posOffset>
            </wp:positionV>
            <wp:extent cx="3941233" cy="93067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2019.jpg"/>
                    <pic:cNvPicPr/>
                  </pic:nvPicPr>
                  <pic:blipFill>
                    <a:blip r:embed="rId4">
                      <a:extLst>
                        <a:ext uri="{28A0092B-C50C-407E-A947-70E740481C1C}">
                          <a14:useLocalDpi xmlns:a14="http://schemas.microsoft.com/office/drawing/2010/main" val="0"/>
                        </a:ext>
                      </a:extLst>
                    </a:blip>
                    <a:stretch>
                      <a:fillRect/>
                    </a:stretch>
                  </pic:blipFill>
                  <pic:spPr>
                    <a:xfrm>
                      <a:off x="0" y="0"/>
                      <a:ext cx="3941233" cy="930674"/>
                    </a:xfrm>
                    <a:prstGeom prst="rect">
                      <a:avLst/>
                    </a:prstGeom>
                  </pic:spPr>
                </pic:pic>
              </a:graphicData>
            </a:graphic>
            <wp14:sizeRelH relativeFrom="page">
              <wp14:pctWidth>0</wp14:pctWidth>
            </wp14:sizeRelH>
            <wp14:sizeRelV relativeFrom="page">
              <wp14:pctHeight>0</wp14:pctHeight>
            </wp14:sizeRelV>
          </wp:anchor>
        </w:drawing>
      </w:r>
    </w:p>
    <w:p w14:paraId="15E839FE" w14:textId="399EDD59" w:rsidR="00955636" w:rsidRDefault="00955636" w:rsidP="00955636">
      <w:pPr>
        <w:rPr>
          <w:rFonts w:ascii="Primera Medium" w:hAnsi="Primera Medium"/>
          <w:spacing w:val="0"/>
          <w:kern w:val="10"/>
          <w:sz w:val="60"/>
          <w:szCs w:val="60"/>
        </w:rPr>
      </w:pPr>
      <w:r>
        <w:rPr>
          <w:rFonts w:ascii="Primera Medium" w:hAnsi="Primera Medium"/>
          <w:spacing w:val="0"/>
          <w:kern w:val="10"/>
          <w:sz w:val="60"/>
          <w:szCs w:val="60"/>
        </w:rPr>
        <w:t>Up, Up and Away</w:t>
      </w:r>
    </w:p>
    <w:p w14:paraId="68B4C184" w14:textId="041ADEF6" w:rsidR="00955636" w:rsidRPr="00F20E36" w:rsidRDefault="00955636" w:rsidP="00955636">
      <w:pPr>
        <w:rPr>
          <w:rFonts w:ascii="Primera Medium" w:hAnsi="Primera Medium"/>
          <w:spacing w:val="0"/>
          <w:kern w:val="10"/>
          <w:sz w:val="60"/>
          <w:szCs w:val="60"/>
        </w:rPr>
      </w:pPr>
      <w:r w:rsidRPr="00F20E36">
        <w:rPr>
          <w:rFonts w:ascii="Primera Medium" w:hAnsi="Primera Medium"/>
          <w:spacing w:val="0"/>
          <w:kern w:val="10"/>
          <w:sz w:val="60"/>
          <w:szCs w:val="60"/>
        </w:rPr>
        <w:t>Press Release</w:t>
      </w:r>
      <w:bookmarkStart w:id="0" w:name="_GoBack"/>
      <w:bookmarkEnd w:id="0"/>
    </w:p>
    <w:p w14:paraId="7970CD66" w14:textId="77777777" w:rsidR="00955636" w:rsidRPr="00F20E36" w:rsidRDefault="00955636" w:rsidP="00955636">
      <w:pPr>
        <w:rPr>
          <w:b/>
          <w:bCs/>
          <w:spacing w:val="0"/>
          <w:kern w:val="10"/>
        </w:rPr>
      </w:pPr>
      <w:r w:rsidRPr="00F20E36">
        <w:rPr>
          <w:b/>
          <w:bCs/>
          <w:spacing w:val="0"/>
          <w:kern w:val="10"/>
        </w:rPr>
        <w:t xml:space="preserve">September 2019 </w:t>
      </w:r>
    </w:p>
    <w:p w14:paraId="7784CA32" w14:textId="77777777" w:rsidR="00955636" w:rsidRPr="00F20E36" w:rsidRDefault="00955636" w:rsidP="00955636">
      <w:pPr>
        <w:widowControl w:val="0"/>
        <w:autoSpaceDE w:val="0"/>
        <w:autoSpaceDN w:val="0"/>
        <w:adjustRightInd w:val="0"/>
        <w:rPr>
          <w:spacing w:val="0"/>
          <w:kern w:val="10"/>
          <w:lang w:val="en-US" w:eastAsia="ja-JP"/>
        </w:rPr>
      </w:pPr>
    </w:p>
    <w:p w14:paraId="3C4DE204" w14:textId="77777777" w:rsidR="00955636" w:rsidRPr="00F20E36" w:rsidRDefault="00955636" w:rsidP="00955636">
      <w:pPr>
        <w:textAlignment w:val="baseline"/>
        <w:rPr>
          <w:rFonts w:eastAsia="Times New Roman"/>
          <w:b/>
          <w:bCs/>
          <w:spacing w:val="0"/>
          <w:kern w:val="10"/>
        </w:rPr>
      </w:pPr>
      <w:r w:rsidRPr="00F20E36">
        <w:rPr>
          <w:rFonts w:eastAsia="Times New Roman"/>
          <w:b/>
          <w:bCs/>
          <w:spacing w:val="0"/>
          <w:kern w:val="10"/>
        </w:rPr>
        <w:t>Highly Sprung’s Up, Up and Away</w:t>
      </w:r>
    </w:p>
    <w:p w14:paraId="12E4850E" w14:textId="77777777" w:rsidR="00955636" w:rsidRPr="00F20E36" w:rsidRDefault="00955636" w:rsidP="00955636">
      <w:pPr>
        <w:widowControl w:val="0"/>
        <w:autoSpaceDE w:val="0"/>
        <w:autoSpaceDN w:val="0"/>
        <w:adjustRightInd w:val="0"/>
        <w:rPr>
          <w:bCs/>
          <w:spacing w:val="0"/>
          <w:kern w:val="10"/>
          <w:lang w:val="en-US" w:eastAsia="ja-JP"/>
        </w:rPr>
      </w:pPr>
    </w:p>
    <w:p w14:paraId="63D11624" w14:textId="77777777" w:rsidR="00955636" w:rsidRPr="00F20E36" w:rsidRDefault="00955636" w:rsidP="00955636">
      <w:pPr>
        <w:rPr>
          <w:rFonts w:eastAsia="Times New Roman"/>
          <w:spacing w:val="0"/>
          <w:kern w:val="10"/>
        </w:rPr>
      </w:pPr>
      <w:r w:rsidRPr="00F20E36">
        <w:rPr>
          <w:rFonts w:eastAsia="Times New Roman"/>
          <w:spacing w:val="0"/>
          <w:kern w:val="10"/>
        </w:rPr>
        <w:t xml:space="preserve">Award-winning physical theatre company </w:t>
      </w:r>
      <w:r w:rsidRPr="00F20E36">
        <w:rPr>
          <w:rFonts w:eastAsia="Times New Roman"/>
          <w:bCs/>
          <w:spacing w:val="0"/>
          <w:kern w:val="10"/>
        </w:rPr>
        <w:t>Highly Sprung</w:t>
      </w:r>
      <w:r w:rsidRPr="00F20E36">
        <w:rPr>
          <w:rFonts w:eastAsia="Times New Roman"/>
          <w:spacing w:val="0"/>
          <w:kern w:val="10"/>
        </w:rPr>
        <w:t xml:space="preserve"> is performing </w:t>
      </w:r>
      <w:r w:rsidRPr="00F20E36">
        <w:rPr>
          <w:rFonts w:eastAsia="Times New Roman"/>
          <w:iCs/>
          <w:spacing w:val="0"/>
          <w:kern w:val="10"/>
        </w:rPr>
        <w:t>Up, Up and Away</w:t>
      </w:r>
      <w:r w:rsidRPr="00F20E36">
        <w:rPr>
          <w:rFonts w:eastAsia="Times New Roman"/>
          <w:spacing w:val="0"/>
          <w:kern w:val="10"/>
        </w:rPr>
        <w:t xml:space="preserve"> at </w:t>
      </w:r>
      <w:r w:rsidRPr="00F20E36">
        <w:rPr>
          <w:rFonts w:eastAsia="Times New Roman"/>
          <w:i/>
          <w:iCs/>
          <w:spacing w:val="0"/>
          <w:kern w:val="10"/>
        </w:rPr>
        <w:t>[venue]</w:t>
      </w:r>
      <w:r w:rsidRPr="00F20E36">
        <w:rPr>
          <w:rFonts w:eastAsia="Times New Roman"/>
          <w:spacing w:val="0"/>
          <w:kern w:val="10"/>
        </w:rPr>
        <w:t xml:space="preserve"> on </w:t>
      </w:r>
      <w:r w:rsidRPr="00F20E36">
        <w:rPr>
          <w:rFonts w:eastAsia="Times New Roman"/>
          <w:i/>
          <w:iCs/>
          <w:spacing w:val="0"/>
          <w:kern w:val="10"/>
        </w:rPr>
        <w:t>[date]</w:t>
      </w:r>
      <w:r w:rsidRPr="00F20E36">
        <w:rPr>
          <w:rFonts w:eastAsia="Times New Roman"/>
          <w:spacing w:val="0"/>
          <w:kern w:val="10"/>
        </w:rPr>
        <w:t xml:space="preserve"> as part of its Autumn 2019 UK tour.</w:t>
      </w:r>
    </w:p>
    <w:p w14:paraId="674B5BC9" w14:textId="77777777" w:rsidR="00955636" w:rsidRPr="00F20E36" w:rsidRDefault="00955636" w:rsidP="00955636">
      <w:pPr>
        <w:rPr>
          <w:rFonts w:eastAsia="Times New Roman"/>
          <w:spacing w:val="0"/>
          <w:kern w:val="10"/>
        </w:rPr>
      </w:pPr>
    </w:p>
    <w:p w14:paraId="510D1FC3" w14:textId="77777777" w:rsidR="00955636" w:rsidRPr="00F20E36" w:rsidRDefault="00955636" w:rsidP="00955636">
      <w:pPr>
        <w:pStyle w:val="s27"/>
        <w:spacing w:before="45" w:beforeAutospacing="0" w:after="45" w:afterAutospacing="0" w:line="258" w:lineRule="atLeast"/>
        <w:rPr>
          <w:rStyle w:val="s8"/>
          <w:rFonts w:ascii="Arial" w:hAnsi="Arial" w:cs="Arial"/>
          <w:spacing w:val="0"/>
          <w:kern w:val="10"/>
        </w:rPr>
      </w:pPr>
      <w:r w:rsidRPr="00F20E36">
        <w:rPr>
          <w:rStyle w:val="s8"/>
          <w:rFonts w:ascii="Arial" w:hAnsi="Arial" w:cs="Arial"/>
          <w:iCs/>
          <w:spacing w:val="0"/>
          <w:kern w:val="10"/>
        </w:rPr>
        <w:t>Up, Up and Away</w:t>
      </w:r>
      <w:r w:rsidRPr="00F20E36">
        <w:rPr>
          <w:rStyle w:val="s8"/>
          <w:rFonts w:ascii="Arial" w:hAnsi="Arial" w:cs="Arial"/>
          <w:spacing w:val="0"/>
          <w:kern w:val="10"/>
        </w:rPr>
        <w:t xml:space="preserve"> </w:t>
      </w:r>
      <w:r w:rsidRPr="00F20E36">
        <w:rPr>
          <w:rFonts w:ascii="Arial" w:hAnsi="Arial" w:cs="Arial"/>
          <w:iCs/>
          <w:spacing w:val="0"/>
          <w:kern w:val="10"/>
        </w:rPr>
        <w:t>is a cloud-hopping, star-jumping,</w:t>
      </w:r>
      <w:r w:rsidRPr="00F20E36">
        <w:rPr>
          <w:rFonts w:ascii="Arial" w:hAnsi="Arial" w:cs="Arial"/>
          <w:spacing w:val="0"/>
          <w:kern w:val="10"/>
        </w:rPr>
        <w:t xml:space="preserve"> </w:t>
      </w:r>
      <w:r w:rsidRPr="00F20E36">
        <w:rPr>
          <w:rFonts w:ascii="Arial" w:hAnsi="Arial" w:cs="Arial"/>
          <w:iCs/>
          <w:spacing w:val="0"/>
          <w:kern w:val="10"/>
        </w:rPr>
        <w:t xml:space="preserve">stratospheric adventure </w:t>
      </w:r>
      <w:r w:rsidRPr="00F20E36">
        <w:rPr>
          <w:rFonts w:ascii="Arial" w:hAnsi="Arial" w:cs="Arial"/>
          <w:spacing w:val="0"/>
          <w:kern w:val="10"/>
        </w:rPr>
        <w:t>for children and young people using Highly Sprung’s unique mix of</w:t>
      </w:r>
      <w:r w:rsidRPr="00F20E36">
        <w:rPr>
          <w:rStyle w:val="s8"/>
          <w:rFonts w:ascii="Arial" w:hAnsi="Arial" w:cs="Arial"/>
          <w:spacing w:val="0"/>
          <w:kern w:val="10"/>
        </w:rPr>
        <w:t xml:space="preserve"> movement theatre,</w:t>
      </w:r>
      <w:r w:rsidRPr="00F20E36">
        <w:rPr>
          <w:rStyle w:val="apple-converted-space"/>
          <w:rFonts w:ascii="Arial" w:hAnsi="Arial" w:cs="Arial"/>
          <w:spacing w:val="0"/>
          <w:kern w:val="10"/>
        </w:rPr>
        <w:t> </w:t>
      </w:r>
      <w:r w:rsidRPr="00F20E36">
        <w:rPr>
          <w:rStyle w:val="s8"/>
          <w:rFonts w:ascii="Arial" w:hAnsi="Arial" w:cs="Arial"/>
          <w:spacing w:val="0"/>
          <w:kern w:val="10"/>
        </w:rPr>
        <w:t xml:space="preserve">aerial dance and innovative design to tell a story that is literally out of this world. </w:t>
      </w:r>
    </w:p>
    <w:p w14:paraId="7F884B56" w14:textId="77777777" w:rsidR="00955636" w:rsidRPr="00F20E36" w:rsidRDefault="00955636" w:rsidP="00955636">
      <w:pPr>
        <w:rPr>
          <w:rFonts w:eastAsia="Times New Roman" w:cs="Times New Roman"/>
          <w:spacing w:val="0"/>
          <w:kern w:val="10"/>
          <w:lang w:eastAsia="en-GB"/>
        </w:rPr>
      </w:pPr>
    </w:p>
    <w:p w14:paraId="2ABF17BB" w14:textId="77777777" w:rsidR="00955636" w:rsidRPr="00F20E36" w:rsidRDefault="00955636" w:rsidP="00955636">
      <w:pPr>
        <w:rPr>
          <w:rFonts w:eastAsia="Times New Roman" w:cs="Times New Roman"/>
          <w:spacing w:val="0"/>
          <w:kern w:val="10"/>
          <w:lang w:eastAsia="en-GB"/>
        </w:rPr>
      </w:pPr>
      <w:r w:rsidRPr="00F20E36">
        <w:rPr>
          <w:rFonts w:eastAsia="Times New Roman" w:cs="Times New Roman"/>
          <w:spacing w:val="0"/>
          <w:kern w:val="10"/>
          <w:lang w:eastAsia="en-GB"/>
        </w:rPr>
        <w:t xml:space="preserve">Offered the chance to float up and away into the sky on a large red balloon, Jo doesn’t hesitate. On Earth he’s called “different”; misunderstood by everyone, including his family. Exciting adventures and new friends await </w:t>
      </w:r>
      <w:r>
        <w:rPr>
          <w:rFonts w:eastAsia="Times New Roman" w:cs="Times New Roman"/>
          <w:spacing w:val="0"/>
          <w:kern w:val="10"/>
          <w:lang w:eastAsia="en-GB"/>
        </w:rPr>
        <w:t>Jo</w:t>
      </w:r>
      <w:r w:rsidRPr="00F20E36">
        <w:rPr>
          <w:rFonts w:eastAsia="Times New Roman" w:cs="Times New Roman"/>
          <w:spacing w:val="0"/>
          <w:kern w:val="10"/>
          <w:lang w:eastAsia="en-GB"/>
        </w:rPr>
        <w:t xml:space="preserve"> in the clouds, where everyone is different. Embarking on series of adventures, </w:t>
      </w:r>
      <w:r>
        <w:rPr>
          <w:rFonts w:eastAsia="Times New Roman" w:cs="Times New Roman"/>
          <w:spacing w:val="0"/>
          <w:kern w:val="10"/>
          <w:lang w:eastAsia="en-GB"/>
        </w:rPr>
        <w:t>Jo</w:t>
      </w:r>
      <w:r w:rsidRPr="00F20E36">
        <w:rPr>
          <w:rFonts w:eastAsia="Times New Roman" w:cs="Times New Roman"/>
          <w:spacing w:val="0"/>
          <w:kern w:val="10"/>
          <w:lang w:eastAsia="en-GB"/>
        </w:rPr>
        <w:t xml:space="preserve"> learns how being different is special and wonderful; more than he ever imagined. </w:t>
      </w:r>
    </w:p>
    <w:p w14:paraId="7FFE3393" w14:textId="77777777" w:rsidR="00955636" w:rsidRPr="00F20E36" w:rsidRDefault="00955636" w:rsidP="00955636">
      <w:pPr>
        <w:pStyle w:val="s27"/>
        <w:spacing w:before="45" w:after="45" w:line="258" w:lineRule="atLeast"/>
        <w:rPr>
          <w:rFonts w:ascii="Arial" w:hAnsi="Arial"/>
          <w:spacing w:val="0"/>
          <w:kern w:val="10"/>
        </w:rPr>
      </w:pPr>
      <w:r w:rsidRPr="00F20E36">
        <w:rPr>
          <w:rFonts w:ascii="Arial" w:hAnsi="Arial" w:cs="Arial"/>
          <w:iCs/>
          <w:spacing w:val="0"/>
          <w:kern w:val="10"/>
        </w:rPr>
        <w:t>Up, Up and Away</w:t>
      </w:r>
      <w:r w:rsidRPr="00F20E36">
        <w:rPr>
          <w:rFonts w:ascii="Arial" w:hAnsi="Arial" w:cs="Arial"/>
          <w:spacing w:val="0"/>
          <w:kern w:val="10"/>
        </w:rPr>
        <w:t xml:space="preserve"> is w</w:t>
      </w:r>
      <w:r w:rsidRPr="00F20E36">
        <w:rPr>
          <w:rStyle w:val="s8"/>
          <w:rFonts w:ascii="Arial" w:hAnsi="Arial" w:cs="Arial"/>
          <w:spacing w:val="0"/>
          <w:kern w:val="10"/>
        </w:rPr>
        <w:t xml:space="preserve">ritten and performed by Highly Sprung: the UK’s leading physical theatre company working </w:t>
      </w:r>
      <w:r w:rsidRPr="00F20E36">
        <w:rPr>
          <w:rFonts w:ascii="Arial" w:hAnsi="Arial" w:cs="Arial"/>
          <w:spacing w:val="0"/>
          <w:kern w:val="10"/>
        </w:rPr>
        <w:t xml:space="preserve">exclusively with young people. </w:t>
      </w:r>
      <w:r w:rsidRPr="00F20E36">
        <w:rPr>
          <w:rFonts w:ascii="Arial" w:hAnsi="Arial"/>
          <w:spacing w:val="0"/>
          <w:kern w:val="10"/>
        </w:rPr>
        <w:t>Up, Up and Away draws on Highly Sprung’s extensive experience of working with children, using movement and drama to engage audiences in more immersive, creative experiences. </w:t>
      </w:r>
      <w:r w:rsidRPr="00F20E36">
        <w:rPr>
          <w:rFonts w:ascii="Arial" w:hAnsi="Arial"/>
          <w:iCs/>
          <w:spacing w:val="0"/>
          <w:kern w:val="10"/>
        </w:rPr>
        <w:t>Up, Up and Away</w:t>
      </w:r>
      <w:r w:rsidRPr="00F20E36">
        <w:rPr>
          <w:rFonts w:ascii="Arial" w:hAnsi="Arial"/>
          <w:spacing w:val="0"/>
          <w:kern w:val="10"/>
        </w:rPr>
        <w:t> is designed to engage children through a positive, engaging and high</w:t>
      </w:r>
      <w:r>
        <w:rPr>
          <w:rFonts w:ascii="Arial" w:hAnsi="Arial"/>
          <w:spacing w:val="0"/>
          <w:kern w:val="10"/>
        </w:rPr>
        <w:t>-</w:t>
      </w:r>
      <w:r w:rsidRPr="00F20E36">
        <w:rPr>
          <w:rFonts w:ascii="Arial" w:hAnsi="Arial"/>
          <w:spacing w:val="0"/>
          <w:kern w:val="10"/>
        </w:rPr>
        <w:t>quality arts experience, that promotes the joy of the arts.</w:t>
      </w:r>
    </w:p>
    <w:p w14:paraId="560D9C04" w14:textId="77777777" w:rsidR="00955636" w:rsidRPr="00F20E36" w:rsidRDefault="00955636" w:rsidP="00955636">
      <w:pPr>
        <w:rPr>
          <w:rFonts w:eastAsia="Times New Roman"/>
          <w:bCs/>
          <w:i/>
          <w:spacing w:val="0"/>
          <w:kern w:val="10"/>
          <w:bdr w:val="none" w:sz="0" w:space="0" w:color="auto" w:frame="1"/>
        </w:rPr>
      </w:pPr>
      <w:r w:rsidRPr="00F20E36">
        <w:rPr>
          <w:rFonts w:eastAsia="Times New Roman"/>
          <w:bCs/>
          <w:i/>
          <w:spacing w:val="0"/>
          <w:kern w:val="10"/>
          <w:bdr w:val="none" w:sz="0" w:space="0" w:color="auto" w:frame="1"/>
        </w:rPr>
        <w:t>Sarah Worth, Artistic Director said:</w:t>
      </w:r>
    </w:p>
    <w:p w14:paraId="63272AFB" w14:textId="77777777" w:rsidR="00955636" w:rsidRPr="00F20E36" w:rsidRDefault="00955636" w:rsidP="00955636">
      <w:pPr>
        <w:rPr>
          <w:rFonts w:eastAsia="Times New Roman"/>
          <w:spacing w:val="0"/>
          <w:kern w:val="10"/>
        </w:rPr>
      </w:pPr>
      <w:r w:rsidRPr="00F20E36">
        <w:rPr>
          <w:rFonts w:eastAsia="Times New Roman"/>
          <w:bCs/>
          <w:spacing w:val="0"/>
          <w:kern w:val="10"/>
          <w:bdr w:val="none" w:sz="0" w:space="0" w:color="auto" w:frame="1"/>
        </w:rPr>
        <w:t>“</w:t>
      </w:r>
      <w:r w:rsidRPr="00F20E36">
        <w:rPr>
          <w:rFonts w:eastAsia="Times New Roman"/>
          <w:spacing w:val="0"/>
          <w:kern w:val="10"/>
        </w:rPr>
        <w:t xml:space="preserve">Like so many children with special educational needs, </w:t>
      </w:r>
      <w:r>
        <w:rPr>
          <w:rFonts w:eastAsia="Times New Roman"/>
          <w:spacing w:val="0"/>
          <w:kern w:val="10"/>
        </w:rPr>
        <w:t>Jo</w:t>
      </w:r>
      <w:r w:rsidRPr="00F20E36">
        <w:rPr>
          <w:rFonts w:eastAsia="Times New Roman"/>
          <w:spacing w:val="0"/>
          <w:kern w:val="10"/>
        </w:rPr>
        <w:t xml:space="preserve"> struggles to find a place for himself in everyday life. </w:t>
      </w:r>
      <w:r w:rsidRPr="00F20E36">
        <w:rPr>
          <w:rFonts w:eastAsia="Times New Roman"/>
          <w:spacing w:val="0"/>
          <w:kern w:val="10"/>
          <w:bdr w:val="none" w:sz="0" w:space="0" w:color="auto" w:frame="1"/>
        </w:rPr>
        <w:t xml:space="preserve">Up, Up and Away was devised to give all children the chance to recognise and delight in the differences they see in themselves and in others as they grow up in a world where ‘normal’ no longer applies. </w:t>
      </w:r>
      <w:r w:rsidRPr="00F20E36">
        <w:rPr>
          <w:rFonts w:eastAsia="Times New Roman"/>
          <w:spacing w:val="0"/>
          <w:kern w:val="10"/>
        </w:rPr>
        <w:t>Exploring communication, social interaction and feelings of isolation, Up, Up and Away is a story for all children who see the world ‘differently’.”</w:t>
      </w:r>
    </w:p>
    <w:p w14:paraId="70A8BDBE" w14:textId="77777777" w:rsidR="00955636" w:rsidRPr="00F20E36" w:rsidRDefault="00955636" w:rsidP="00955636">
      <w:pPr>
        <w:pStyle w:val="NormalWeb"/>
        <w:spacing w:before="0" w:beforeAutospacing="0" w:after="0" w:afterAutospacing="0" w:line="258" w:lineRule="atLeast"/>
        <w:rPr>
          <w:rFonts w:ascii="Arial" w:hAnsi="Arial" w:cs="Arial"/>
          <w:spacing w:val="0"/>
          <w:kern w:val="10"/>
        </w:rPr>
      </w:pPr>
    </w:p>
    <w:p w14:paraId="148404B5" w14:textId="77777777" w:rsidR="00955636" w:rsidRPr="00F20E36" w:rsidRDefault="00955636" w:rsidP="00955636">
      <w:pPr>
        <w:pStyle w:val="NormalWeb"/>
        <w:spacing w:before="0" w:beforeAutospacing="0" w:after="0" w:afterAutospacing="0" w:line="258" w:lineRule="atLeast"/>
        <w:rPr>
          <w:rFonts w:ascii="Arial" w:hAnsi="Arial" w:cs="Arial"/>
          <w:spacing w:val="0"/>
          <w:kern w:val="10"/>
        </w:rPr>
      </w:pPr>
      <w:r w:rsidRPr="00F20E36">
        <w:rPr>
          <w:rFonts w:ascii="Arial" w:hAnsi="Arial" w:cs="Arial"/>
          <w:spacing w:val="0"/>
          <w:kern w:val="10"/>
        </w:rPr>
        <w:t>For audiences of children aged 4+ and their families. </w:t>
      </w:r>
    </w:p>
    <w:p w14:paraId="27B54FC6" w14:textId="77777777" w:rsidR="00955636" w:rsidRPr="00F20E36" w:rsidRDefault="00955636" w:rsidP="00955636">
      <w:pPr>
        <w:pStyle w:val="NormalWeb"/>
        <w:spacing w:before="0" w:beforeAutospacing="0" w:after="0" w:afterAutospacing="0" w:line="258" w:lineRule="atLeast"/>
        <w:rPr>
          <w:rFonts w:ascii="Arial" w:hAnsi="Arial" w:cs="Arial"/>
          <w:spacing w:val="0"/>
          <w:kern w:val="10"/>
        </w:rPr>
      </w:pPr>
    </w:p>
    <w:p w14:paraId="71C2255C" w14:textId="77777777" w:rsidR="00955636" w:rsidRPr="00F20E36" w:rsidRDefault="00955636" w:rsidP="00955636">
      <w:pPr>
        <w:rPr>
          <w:rFonts w:eastAsia="Times New Roman"/>
          <w:b/>
          <w:bCs/>
          <w:spacing w:val="0"/>
          <w:kern w:val="10"/>
        </w:rPr>
      </w:pPr>
      <w:r w:rsidRPr="00F20E36">
        <w:rPr>
          <w:b/>
          <w:bCs/>
          <w:spacing w:val="0"/>
          <w:kern w:val="10"/>
        </w:rPr>
        <w:t xml:space="preserve">Autumn 2019 Tour dates: </w:t>
      </w:r>
    </w:p>
    <w:p w14:paraId="402030BC" w14:textId="77777777" w:rsidR="00955636" w:rsidRPr="00F20E36" w:rsidRDefault="00955636" w:rsidP="00955636">
      <w:pPr>
        <w:rPr>
          <w:rFonts w:eastAsia="Times New Roman"/>
          <w:spacing w:val="0"/>
          <w:kern w:val="10"/>
        </w:rPr>
      </w:pPr>
      <w:r w:rsidRPr="00F20E36">
        <w:rPr>
          <w:rFonts w:eastAsia="Times New Roman"/>
          <w:spacing w:val="0"/>
          <w:kern w:val="10"/>
        </w:rPr>
        <w:t xml:space="preserve">Saturday 19 October </w:t>
      </w:r>
      <w:r w:rsidRPr="00F20E36">
        <w:rPr>
          <w:rFonts w:eastAsia="Times New Roman"/>
          <w:spacing w:val="0"/>
          <w:kern w:val="10"/>
        </w:rPr>
        <w:tab/>
      </w:r>
      <w:r>
        <w:rPr>
          <w:rFonts w:eastAsia="Times New Roman"/>
          <w:spacing w:val="0"/>
          <w:kern w:val="10"/>
        </w:rPr>
        <w:tab/>
      </w:r>
      <w:r w:rsidRPr="00F20E36">
        <w:rPr>
          <w:rFonts w:eastAsia="Times New Roman"/>
          <w:spacing w:val="0"/>
          <w:kern w:val="10"/>
        </w:rPr>
        <w:t>Dance City, Newcastle Upon Tyne</w:t>
      </w:r>
    </w:p>
    <w:p w14:paraId="2DFA6EF2" w14:textId="77777777" w:rsidR="00955636" w:rsidRPr="00F20E36" w:rsidRDefault="00955636" w:rsidP="00955636">
      <w:pPr>
        <w:rPr>
          <w:rFonts w:eastAsia="Times New Roman"/>
          <w:spacing w:val="0"/>
          <w:kern w:val="10"/>
        </w:rPr>
      </w:pPr>
      <w:r w:rsidRPr="00F20E36">
        <w:rPr>
          <w:rFonts w:eastAsia="Times New Roman"/>
          <w:spacing w:val="0"/>
          <w:kern w:val="10"/>
        </w:rPr>
        <w:t>Wednesday 23 October</w:t>
      </w:r>
      <w:r w:rsidRPr="00F20E36">
        <w:rPr>
          <w:rFonts w:eastAsia="Times New Roman"/>
          <w:spacing w:val="0"/>
          <w:kern w:val="10"/>
        </w:rPr>
        <w:tab/>
        <w:t>The Old Rep Theatre, Birmingham</w:t>
      </w:r>
    </w:p>
    <w:p w14:paraId="7B7EFACC" w14:textId="77777777" w:rsidR="00955636" w:rsidRPr="00F20E36" w:rsidRDefault="00955636" w:rsidP="00955636">
      <w:pPr>
        <w:rPr>
          <w:rFonts w:eastAsia="Times New Roman"/>
          <w:spacing w:val="0"/>
          <w:kern w:val="10"/>
        </w:rPr>
      </w:pPr>
      <w:r w:rsidRPr="00F20E36">
        <w:rPr>
          <w:rFonts w:eastAsia="Times New Roman"/>
          <w:spacing w:val="0"/>
          <w:kern w:val="10"/>
        </w:rPr>
        <w:t>Wednesday 30 October</w:t>
      </w:r>
      <w:r w:rsidRPr="00F20E36">
        <w:rPr>
          <w:rFonts w:eastAsia="Times New Roman"/>
          <w:spacing w:val="0"/>
          <w:kern w:val="10"/>
        </w:rPr>
        <w:tab/>
        <w:t>CAST, Doncaster</w:t>
      </w:r>
    </w:p>
    <w:p w14:paraId="51686FDA" w14:textId="77777777" w:rsidR="00955636" w:rsidRPr="00F20E36" w:rsidRDefault="00955636" w:rsidP="00955636">
      <w:pPr>
        <w:rPr>
          <w:rFonts w:eastAsia="Times New Roman"/>
          <w:spacing w:val="0"/>
          <w:kern w:val="10"/>
        </w:rPr>
      </w:pPr>
      <w:r w:rsidRPr="00F20E36">
        <w:rPr>
          <w:rFonts w:eastAsia="Times New Roman"/>
          <w:spacing w:val="0"/>
          <w:kern w:val="10"/>
        </w:rPr>
        <w:t>Saturday 2 November</w:t>
      </w:r>
      <w:r w:rsidRPr="00F20E36">
        <w:rPr>
          <w:rFonts w:eastAsia="Times New Roman"/>
          <w:spacing w:val="0"/>
          <w:kern w:val="10"/>
        </w:rPr>
        <w:tab/>
      </w:r>
      <w:r>
        <w:rPr>
          <w:rFonts w:eastAsia="Times New Roman"/>
          <w:spacing w:val="0"/>
          <w:kern w:val="10"/>
        </w:rPr>
        <w:tab/>
      </w:r>
      <w:r w:rsidRPr="00F20E36">
        <w:rPr>
          <w:rFonts w:eastAsia="Times New Roman"/>
          <w:spacing w:val="0"/>
          <w:kern w:val="10"/>
        </w:rPr>
        <w:t>The Point, Eastleigh</w:t>
      </w:r>
    </w:p>
    <w:p w14:paraId="2E97CEE5" w14:textId="77777777" w:rsidR="00955636" w:rsidRPr="00F20E36" w:rsidRDefault="00955636" w:rsidP="00955636">
      <w:pPr>
        <w:rPr>
          <w:spacing w:val="0"/>
          <w:kern w:val="10"/>
        </w:rPr>
      </w:pPr>
      <w:r w:rsidRPr="00F20E36">
        <w:rPr>
          <w:rFonts w:eastAsia="Times New Roman"/>
          <w:spacing w:val="0"/>
          <w:kern w:val="10"/>
        </w:rPr>
        <w:t>Wednesday 6 November</w:t>
      </w:r>
      <w:r w:rsidRPr="00F20E36">
        <w:rPr>
          <w:rFonts w:eastAsia="Times New Roman"/>
          <w:spacing w:val="0"/>
          <w:kern w:val="10"/>
        </w:rPr>
        <w:tab/>
        <w:t>Forest Arts Centre, Walsall</w:t>
      </w:r>
    </w:p>
    <w:p w14:paraId="10E8F2B9" w14:textId="77777777" w:rsidR="00955636" w:rsidRPr="00F20E36" w:rsidRDefault="00955636" w:rsidP="00955636">
      <w:pPr>
        <w:pStyle w:val="NormalWeb"/>
        <w:spacing w:before="0" w:beforeAutospacing="0" w:after="0" w:afterAutospacing="0" w:line="258" w:lineRule="atLeast"/>
        <w:rPr>
          <w:rFonts w:ascii="Arial" w:hAnsi="Arial" w:cs="Arial"/>
          <w:spacing w:val="0"/>
          <w:kern w:val="10"/>
        </w:rPr>
      </w:pPr>
    </w:p>
    <w:p w14:paraId="53B45A47" w14:textId="77777777" w:rsidR="00955636" w:rsidRPr="00F20E36" w:rsidRDefault="00955636" w:rsidP="00955636">
      <w:pPr>
        <w:pStyle w:val="NormalWeb"/>
        <w:spacing w:before="0" w:beforeAutospacing="0" w:after="0" w:afterAutospacing="0" w:line="258" w:lineRule="atLeast"/>
        <w:rPr>
          <w:rFonts w:ascii="Arial" w:hAnsi="Arial" w:cs="Arial"/>
          <w:b/>
          <w:spacing w:val="0"/>
          <w:kern w:val="10"/>
        </w:rPr>
      </w:pPr>
      <w:r w:rsidRPr="00F20E36">
        <w:rPr>
          <w:rFonts w:ascii="Arial" w:hAnsi="Arial" w:cs="Arial"/>
          <w:b/>
          <w:spacing w:val="0"/>
          <w:kern w:val="10"/>
        </w:rPr>
        <w:t>Reviews</w:t>
      </w:r>
    </w:p>
    <w:p w14:paraId="48F8430A" w14:textId="77777777" w:rsidR="00955636" w:rsidRPr="00F20E36" w:rsidRDefault="00955636" w:rsidP="00955636">
      <w:pPr>
        <w:pStyle w:val="NormalWeb"/>
        <w:spacing w:before="0" w:beforeAutospacing="0" w:after="0" w:afterAutospacing="0" w:line="258" w:lineRule="atLeast"/>
        <w:rPr>
          <w:rFonts w:ascii="Arial" w:hAnsi="Arial" w:cs="Arial"/>
          <w:spacing w:val="0"/>
          <w:kern w:val="10"/>
        </w:rPr>
      </w:pPr>
      <w:r w:rsidRPr="00F20E36">
        <w:rPr>
          <w:rStyle w:val="s6"/>
          <w:rFonts w:ascii="Arial" w:hAnsi="Arial" w:cs="Arial"/>
          <w:spacing w:val="0"/>
          <w:kern w:val="10"/>
        </w:rPr>
        <w:t>“Leaving every child feeling treasured and with a beautiful moral to the story, it will awaken the magic in everyone.”</w:t>
      </w:r>
      <w:r w:rsidRPr="00F20E36">
        <w:rPr>
          <w:rFonts w:ascii="Arial" w:hAnsi="Arial" w:cs="Arial"/>
          <w:spacing w:val="0"/>
          <w:kern w:val="10"/>
        </w:rPr>
        <w:br/>
      </w:r>
      <w:r w:rsidRPr="00F20E36">
        <w:rPr>
          <w:rStyle w:val="s32"/>
          <w:rFonts w:ascii="Segoe UI Symbol" w:eastAsia="MS Mincho" w:hAnsi="Segoe UI Symbol" w:cs="Segoe UI Symbol"/>
          <w:i/>
          <w:iCs/>
          <w:spacing w:val="0"/>
          <w:kern w:val="10"/>
        </w:rPr>
        <w:t>★★★★★</w:t>
      </w:r>
      <w:r w:rsidRPr="00F20E36">
        <w:rPr>
          <w:rStyle w:val="apple-converted-space"/>
          <w:rFonts w:ascii="Arial" w:hAnsi="Arial" w:cs="Arial"/>
          <w:i/>
          <w:iCs/>
          <w:spacing w:val="0"/>
          <w:kern w:val="10"/>
        </w:rPr>
        <w:t> </w:t>
      </w:r>
      <w:r w:rsidRPr="00F20E36">
        <w:rPr>
          <w:rStyle w:val="s33"/>
          <w:rFonts w:ascii="Arial" w:hAnsi="Arial" w:cs="Arial"/>
          <w:i/>
          <w:iCs/>
          <w:spacing w:val="0"/>
          <w:kern w:val="10"/>
        </w:rPr>
        <w:t>The Reviews Hub</w:t>
      </w:r>
    </w:p>
    <w:p w14:paraId="7730AA06" w14:textId="77777777" w:rsidR="00955636" w:rsidRPr="00F20E36" w:rsidRDefault="00955636" w:rsidP="00955636">
      <w:pPr>
        <w:pStyle w:val="NormalWeb"/>
        <w:spacing w:before="0" w:beforeAutospacing="0" w:after="0" w:afterAutospacing="0" w:line="258" w:lineRule="atLeast"/>
        <w:rPr>
          <w:rFonts w:ascii="Arial" w:hAnsi="Arial" w:cs="Arial"/>
          <w:spacing w:val="0"/>
          <w:kern w:val="10"/>
        </w:rPr>
      </w:pPr>
      <w:r w:rsidRPr="00F20E36">
        <w:rPr>
          <w:rFonts w:ascii="Arial" w:hAnsi="Arial" w:cs="Arial"/>
          <w:spacing w:val="0"/>
          <w:kern w:val="10"/>
        </w:rPr>
        <w:t> </w:t>
      </w:r>
    </w:p>
    <w:p w14:paraId="20F7AEC1" w14:textId="77777777" w:rsidR="00955636" w:rsidRPr="00F20E36" w:rsidRDefault="00955636" w:rsidP="00955636">
      <w:pPr>
        <w:pStyle w:val="NormalWeb"/>
        <w:spacing w:before="0" w:beforeAutospacing="0" w:after="0" w:afterAutospacing="0" w:line="258" w:lineRule="atLeast"/>
        <w:rPr>
          <w:rStyle w:val="apple-converted-space"/>
          <w:rFonts w:ascii="Arial" w:hAnsi="Arial" w:cs="Arial"/>
          <w:spacing w:val="0"/>
          <w:kern w:val="10"/>
        </w:rPr>
      </w:pPr>
      <w:r w:rsidRPr="00F20E36">
        <w:rPr>
          <w:rStyle w:val="s6"/>
          <w:rFonts w:ascii="Arial" w:hAnsi="Arial" w:cs="Arial"/>
          <w:spacing w:val="0"/>
          <w:kern w:val="10"/>
        </w:rPr>
        <w:t>“A truly unique experience, this is a perfect treat for families.”</w:t>
      </w:r>
      <w:r w:rsidRPr="00F20E36">
        <w:rPr>
          <w:rStyle w:val="apple-converted-space"/>
          <w:rFonts w:ascii="Arial" w:hAnsi="Arial" w:cs="Arial"/>
          <w:spacing w:val="0"/>
          <w:kern w:val="10"/>
        </w:rPr>
        <w:t> </w:t>
      </w:r>
    </w:p>
    <w:p w14:paraId="58F7DE48" w14:textId="77777777" w:rsidR="00955636" w:rsidRPr="00F20E36" w:rsidRDefault="00955636" w:rsidP="00955636">
      <w:pPr>
        <w:pStyle w:val="NormalWeb"/>
        <w:spacing w:before="0" w:beforeAutospacing="0" w:after="0" w:afterAutospacing="0" w:line="258" w:lineRule="atLeast"/>
        <w:rPr>
          <w:rFonts w:ascii="Arial" w:hAnsi="Arial" w:cs="Arial"/>
          <w:i/>
          <w:spacing w:val="0"/>
          <w:kern w:val="10"/>
        </w:rPr>
      </w:pPr>
      <w:r w:rsidRPr="00F20E36">
        <w:rPr>
          <w:rStyle w:val="s33"/>
          <w:rFonts w:ascii="Arial" w:hAnsi="Arial" w:cs="Arial"/>
          <w:i/>
          <w:spacing w:val="0"/>
          <w:kern w:val="10"/>
        </w:rPr>
        <w:t>Families Online</w:t>
      </w:r>
    </w:p>
    <w:p w14:paraId="38174487" w14:textId="77777777" w:rsidR="00955636" w:rsidRPr="00F20E36" w:rsidRDefault="00955636" w:rsidP="00955636">
      <w:pPr>
        <w:textAlignment w:val="baseline"/>
        <w:rPr>
          <w:rFonts w:eastAsia="Times New Roman"/>
          <w:spacing w:val="0"/>
          <w:kern w:val="10"/>
        </w:rPr>
      </w:pPr>
    </w:p>
    <w:p w14:paraId="6FACB6BF" w14:textId="77777777" w:rsidR="00955636" w:rsidRPr="00F20E36" w:rsidRDefault="00955636" w:rsidP="00955636">
      <w:pPr>
        <w:textAlignment w:val="baseline"/>
        <w:rPr>
          <w:rFonts w:eastAsia="Times New Roman"/>
          <w:spacing w:val="0"/>
          <w:kern w:val="10"/>
          <w:bdr w:val="none" w:sz="0" w:space="0" w:color="auto" w:frame="1"/>
        </w:rPr>
      </w:pPr>
      <w:r w:rsidRPr="00F20E36">
        <w:rPr>
          <w:rFonts w:eastAsia="Times New Roman"/>
          <w:spacing w:val="0"/>
          <w:kern w:val="10"/>
          <w:bdr w:val="none" w:sz="0" w:space="0" w:color="auto" w:frame="1"/>
        </w:rPr>
        <w:t xml:space="preserve">“The atmosphere! Kids have never experienced anything like this ever! </w:t>
      </w:r>
    </w:p>
    <w:p w14:paraId="4FEBB712" w14:textId="77777777" w:rsidR="00955636" w:rsidRPr="00F20E36" w:rsidRDefault="00955636" w:rsidP="00955636">
      <w:pPr>
        <w:textAlignment w:val="baseline"/>
        <w:rPr>
          <w:rFonts w:eastAsia="Times New Roman"/>
          <w:spacing w:val="0"/>
          <w:kern w:val="10"/>
        </w:rPr>
      </w:pPr>
      <w:r w:rsidRPr="00F20E36">
        <w:rPr>
          <w:rFonts w:eastAsia="Times New Roman"/>
          <w:spacing w:val="0"/>
          <w:kern w:val="10"/>
          <w:bdr w:val="none" w:sz="0" w:space="0" w:color="auto" w:frame="1"/>
        </w:rPr>
        <w:t>“We loved all of it! You don’t just watch it – you live it and feel it too. And the interactive elements are wonderful.”</w:t>
      </w:r>
      <w:r w:rsidRPr="00F20E36">
        <w:rPr>
          <w:rFonts w:eastAsia="Times New Roman"/>
          <w:spacing w:val="0"/>
          <w:kern w:val="10"/>
        </w:rPr>
        <w:t xml:space="preserve"> </w:t>
      </w:r>
    </w:p>
    <w:p w14:paraId="20DB06C8" w14:textId="77777777" w:rsidR="00955636" w:rsidRPr="00F20E36" w:rsidRDefault="00955636" w:rsidP="00955636">
      <w:pPr>
        <w:textAlignment w:val="baseline"/>
        <w:rPr>
          <w:rFonts w:eastAsia="Times New Roman"/>
          <w:i/>
          <w:iCs/>
          <w:spacing w:val="0"/>
          <w:kern w:val="10"/>
          <w:bdr w:val="none" w:sz="0" w:space="0" w:color="auto" w:frame="1"/>
        </w:rPr>
        <w:sectPr w:rsidR="00955636" w:rsidRPr="00F20E36" w:rsidSect="00955636">
          <w:pgSz w:w="11900" w:h="16840"/>
          <w:pgMar w:top="720" w:right="720" w:bottom="720" w:left="720" w:header="720" w:footer="720" w:gutter="0"/>
          <w:cols w:space="720"/>
          <w:docGrid w:linePitch="360"/>
        </w:sectPr>
      </w:pPr>
      <w:r w:rsidRPr="00F20E36">
        <w:rPr>
          <w:rFonts w:eastAsia="Times New Roman"/>
          <w:i/>
          <w:iCs/>
          <w:spacing w:val="0"/>
          <w:kern w:val="10"/>
          <w:bdr w:val="none" w:sz="0" w:space="0" w:color="auto" w:frame="1"/>
        </w:rPr>
        <w:t>Audience members</w:t>
      </w:r>
    </w:p>
    <w:p w14:paraId="0D9FE6F3" w14:textId="77777777" w:rsidR="00955636" w:rsidRPr="00F20E36" w:rsidRDefault="00955636" w:rsidP="00955636">
      <w:pPr>
        <w:rPr>
          <w:spacing w:val="0"/>
          <w:kern w:val="10"/>
        </w:rPr>
      </w:pPr>
    </w:p>
    <w:p w14:paraId="4A6BA5E9" w14:textId="77777777" w:rsidR="00955636" w:rsidRPr="00F20E36" w:rsidRDefault="00955636" w:rsidP="00955636">
      <w:pPr>
        <w:rPr>
          <w:b/>
          <w:bCs/>
          <w:spacing w:val="0"/>
          <w:kern w:val="10"/>
        </w:rPr>
      </w:pPr>
      <w:r w:rsidRPr="00F20E36">
        <w:rPr>
          <w:b/>
          <w:bCs/>
          <w:spacing w:val="0"/>
          <w:kern w:val="10"/>
        </w:rPr>
        <w:t>For more information and high res production images please contact:</w:t>
      </w:r>
    </w:p>
    <w:p w14:paraId="1EC8A6E0" w14:textId="77777777" w:rsidR="00955636" w:rsidRPr="00F20E36" w:rsidRDefault="00955636" w:rsidP="00955636">
      <w:pPr>
        <w:rPr>
          <w:spacing w:val="0"/>
          <w:kern w:val="10"/>
        </w:rPr>
      </w:pPr>
    </w:p>
    <w:p w14:paraId="12B6A0F1" w14:textId="77777777" w:rsidR="00955636" w:rsidRPr="00F20E36" w:rsidRDefault="00955636" w:rsidP="00955636">
      <w:pPr>
        <w:rPr>
          <w:spacing w:val="0"/>
          <w:kern w:val="10"/>
        </w:rPr>
      </w:pPr>
      <w:r w:rsidRPr="00F20E36">
        <w:rPr>
          <w:spacing w:val="0"/>
          <w:kern w:val="10"/>
        </w:rPr>
        <w:t>Sarah Worth, Director, Highly Sprung</w:t>
      </w:r>
    </w:p>
    <w:p w14:paraId="0348EE8F" w14:textId="77777777" w:rsidR="00955636" w:rsidRPr="00F20E36" w:rsidRDefault="00955636" w:rsidP="00955636">
      <w:pPr>
        <w:rPr>
          <w:spacing w:val="0"/>
          <w:kern w:val="10"/>
        </w:rPr>
      </w:pPr>
      <w:r w:rsidRPr="00F20E36">
        <w:rPr>
          <w:spacing w:val="0"/>
          <w:kern w:val="10"/>
        </w:rPr>
        <w:t>sarah@highlysprungperformance.co.uk</w:t>
      </w:r>
    </w:p>
    <w:p w14:paraId="1FF48F7C" w14:textId="77777777" w:rsidR="00955636" w:rsidRPr="00F20E36" w:rsidRDefault="00955636" w:rsidP="00955636">
      <w:pPr>
        <w:rPr>
          <w:spacing w:val="0"/>
          <w:kern w:val="10"/>
        </w:rPr>
      </w:pPr>
      <w:r w:rsidRPr="00F20E36">
        <w:rPr>
          <w:spacing w:val="0"/>
          <w:kern w:val="10"/>
        </w:rPr>
        <w:t>07810 263355</w:t>
      </w:r>
    </w:p>
    <w:p w14:paraId="04314FFC" w14:textId="77777777" w:rsidR="00955636" w:rsidRPr="00F20E36" w:rsidRDefault="00955636" w:rsidP="00955636">
      <w:pPr>
        <w:rPr>
          <w:spacing w:val="0"/>
          <w:kern w:val="10"/>
        </w:rPr>
      </w:pPr>
    </w:p>
    <w:p w14:paraId="72D6290C" w14:textId="77777777" w:rsidR="00955636" w:rsidRPr="00F20E36" w:rsidRDefault="00955636" w:rsidP="00955636">
      <w:pPr>
        <w:rPr>
          <w:spacing w:val="0"/>
          <w:kern w:val="10"/>
        </w:rPr>
      </w:pPr>
    </w:p>
    <w:p w14:paraId="1CF19B89" w14:textId="77777777" w:rsidR="00955636" w:rsidRPr="00F20E36" w:rsidRDefault="00955636" w:rsidP="00955636">
      <w:pPr>
        <w:rPr>
          <w:b/>
          <w:bCs/>
          <w:spacing w:val="0"/>
          <w:kern w:val="10"/>
        </w:rPr>
      </w:pPr>
      <w:r w:rsidRPr="00F20E36">
        <w:rPr>
          <w:b/>
          <w:bCs/>
          <w:spacing w:val="0"/>
          <w:kern w:val="10"/>
        </w:rPr>
        <w:t>NOTES TO EDITORS:</w:t>
      </w:r>
    </w:p>
    <w:p w14:paraId="7BE89914" w14:textId="77777777" w:rsidR="00955636" w:rsidRPr="00F20E36" w:rsidRDefault="00955636" w:rsidP="00955636">
      <w:pPr>
        <w:rPr>
          <w:spacing w:val="0"/>
          <w:kern w:val="10"/>
        </w:rPr>
      </w:pPr>
    </w:p>
    <w:p w14:paraId="25458AF4" w14:textId="77777777" w:rsidR="00955636" w:rsidRPr="00F20E36" w:rsidRDefault="00955636" w:rsidP="00955636">
      <w:pPr>
        <w:rPr>
          <w:bCs/>
          <w:spacing w:val="0"/>
          <w:kern w:val="10"/>
        </w:rPr>
      </w:pPr>
      <w:r w:rsidRPr="00F20E36">
        <w:rPr>
          <w:spacing w:val="0"/>
          <w:kern w:val="10"/>
        </w:rPr>
        <w:t xml:space="preserve">Credits for </w:t>
      </w:r>
      <w:r w:rsidRPr="00F20E36">
        <w:rPr>
          <w:bCs/>
          <w:spacing w:val="0"/>
          <w:kern w:val="10"/>
        </w:rPr>
        <w:t xml:space="preserve">Up, Up and Away </w:t>
      </w:r>
    </w:p>
    <w:p w14:paraId="77F081B0" w14:textId="77777777" w:rsidR="00955636" w:rsidRPr="00F20E36" w:rsidRDefault="00955636" w:rsidP="00955636">
      <w:pPr>
        <w:rPr>
          <w:bCs/>
          <w:spacing w:val="0"/>
          <w:kern w:val="10"/>
        </w:rPr>
      </w:pPr>
    </w:p>
    <w:p w14:paraId="60AC2EFA" w14:textId="77777777" w:rsidR="00955636" w:rsidRPr="00F20E36" w:rsidRDefault="00955636" w:rsidP="00955636">
      <w:pPr>
        <w:textAlignment w:val="baseline"/>
        <w:rPr>
          <w:rFonts w:eastAsia="Times New Roman"/>
          <w:iCs/>
          <w:spacing w:val="0"/>
          <w:kern w:val="10"/>
          <w:bdr w:val="none" w:sz="0" w:space="0" w:color="auto" w:frame="1"/>
        </w:rPr>
      </w:pPr>
      <w:r w:rsidRPr="00F20E36">
        <w:rPr>
          <w:rFonts w:eastAsia="Times New Roman"/>
          <w:iCs/>
          <w:spacing w:val="0"/>
          <w:kern w:val="10"/>
          <w:bdr w:val="none" w:sz="0" w:space="0" w:color="auto" w:frame="1"/>
        </w:rPr>
        <w:t xml:space="preserve">Writer - </w:t>
      </w:r>
      <w:r>
        <w:rPr>
          <w:rFonts w:eastAsia="Times New Roman"/>
          <w:iCs/>
          <w:spacing w:val="0"/>
          <w:kern w:val="10"/>
          <w:bdr w:val="none" w:sz="0" w:space="0" w:color="auto" w:frame="1"/>
        </w:rPr>
        <w:tab/>
      </w:r>
      <w:r w:rsidRPr="00F20E36">
        <w:rPr>
          <w:rFonts w:eastAsia="Times New Roman"/>
          <w:iCs/>
          <w:spacing w:val="0"/>
          <w:kern w:val="10"/>
          <w:bdr w:val="none" w:sz="0" w:space="0" w:color="auto" w:frame="1"/>
        </w:rPr>
        <w:t xml:space="preserve">Mark Worth, </w:t>
      </w:r>
      <w:r w:rsidRPr="00F20E36">
        <w:rPr>
          <w:rFonts w:eastAsia="Times New Roman"/>
          <w:spacing w:val="0"/>
          <w:kern w:val="10"/>
          <w:bdr w:val="none" w:sz="0" w:space="0" w:color="auto" w:frame="1"/>
        </w:rPr>
        <w:t>Highly Sprung</w:t>
      </w:r>
      <w:r w:rsidRPr="00F20E36">
        <w:rPr>
          <w:rFonts w:eastAsia="Times New Roman"/>
          <w:iCs/>
          <w:spacing w:val="0"/>
          <w:kern w:val="10"/>
          <w:bdr w:val="none" w:sz="0" w:space="0" w:color="auto" w:frame="1"/>
        </w:rPr>
        <w:t xml:space="preserve"> </w:t>
      </w:r>
    </w:p>
    <w:p w14:paraId="48931858" w14:textId="77777777" w:rsidR="00955636" w:rsidRPr="00F20E36" w:rsidRDefault="00955636" w:rsidP="00955636">
      <w:pPr>
        <w:textAlignment w:val="baseline"/>
        <w:rPr>
          <w:rFonts w:eastAsia="Times New Roman"/>
          <w:iCs/>
          <w:spacing w:val="0"/>
          <w:kern w:val="10"/>
          <w:bdr w:val="none" w:sz="0" w:space="0" w:color="auto" w:frame="1"/>
        </w:rPr>
      </w:pPr>
      <w:r w:rsidRPr="00F20E36">
        <w:rPr>
          <w:rFonts w:eastAsia="Times New Roman"/>
          <w:iCs/>
          <w:spacing w:val="0"/>
          <w:kern w:val="10"/>
          <w:bdr w:val="none" w:sz="0" w:space="0" w:color="auto" w:frame="1"/>
        </w:rPr>
        <w:t xml:space="preserve">Director - </w:t>
      </w:r>
      <w:r>
        <w:rPr>
          <w:rFonts w:eastAsia="Times New Roman"/>
          <w:iCs/>
          <w:spacing w:val="0"/>
          <w:kern w:val="10"/>
          <w:bdr w:val="none" w:sz="0" w:space="0" w:color="auto" w:frame="1"/>
        </w:rPr>
        <w:tab/>
      </w:r>
      <w:r w:rsidRPr="00F20E36">
        <w:rPr>
          <w:rFonts w:eastAsia="Times New Roman"/>
          <w:iCs/>
          <w:spacing w:val="0"/>
          <w:kern w:val="10"/>
          <w:bdr w:val="none" w:sz="0" w:space="0" w:color="auto" w:frame="1"/>
        </w:rPr>
        <w:t>Sarah Worth,</w:t>
      </w:r>
      <w:r w:rsidRPr="00F20E36">
        <w:rPr>
          <w:rFonts w:eastAsia="Times New Roman"/>
          <w:spacing w:val="0"/>
          <w:kern w:val="10"/>
          <w:bdr w:val="none" w:sz="0" w:space="0" w:color="auto" w:frame="1"/>
        </w:rPr>
        <w:t xml:space="preserve"> Highly Sprung</w:t>
      </w:r>
    </w:p>
    <w:p w14:paraId="4E19B48C" w14:textId="77777777" w:rsidR="00955636" w:rsidRPr="00F20E36" w:rsidRDefault="00955636" w:rsidP="00955636">
      <w:pPr>
        <w:textAlignment w:val="baseline"/>
        <w:rPr>
          <w:rFonts w:eastAsia="Times New Roman"/>
          <w:iCs/>
          <w:spacing w:val="0"/>
          <w:kern w:val="10"/>
          <w:bdr w:val="none" w:sz="0" w:space="0" w:color="auto" w:frame="1"/>
        </w:rPr>
      </w:pPr>
      <w:r w:rsidRPr="00F20E36">
        <w:rPr>
          <w:rFonts w:eastAsia="Times New Roman"/>
          <w:iCs/>
          <w:spacing w:val="0"/>
          <w:kern w:val="10"/>
          <w:bdr w:val="none" w:sz="0" w:space="0" w:color="auto" w:frame="1"/>
        </w:rPr>
        <w:t xml:space="preserve">Dramaturg - </w:t>
      </w:r>
      <w:r>
        <w:rPr>
          <w:rFonts w:eastAsia="Times New Roman"/>
          <w:iCs/>
          <w:spacing w:val="0"/>
          <w:kern w:val="10"/>
          <w:bdr w:val="none" w:sz="0" w:space="0" w:color="auto" w:frame="1"/>
        </w:rPr>
        <w:tab/>
      </w:r>
      <w:proofErr w:type="spellStart"/>
      <w:r w:rsidRPr="00F20E36">
        <w:rPr>
          <w:rFonts w:eastAsia="Times New Roman"/>
          <w:iCs/>
          <w:spacing w:val="0"/>
          <w:kern w:val="10"/>
          <w:bdr w:val="none" w:sz="0" w:space="0" w:color="auto" w:frame="1"/>
        </w:rPr>
        <w:t>Nikky</w:t>
      </w:r>
      <w:proofErr w:type="spellEnd"/>
      <w:r w:rsidRPr="00F20E36">
        <w:rPr>
          <w:rFonts w:eastAsia="Times New Roman"/>
          <w:iCs/>
          <w:spacing w:val="0"/>
          <w:kern w:val="10"/>
          <w:bdr w:val="none" w:sz="0" w:space="0" w:color="auto" w:frame="1"/>
        </w:rPr>
        <w:t xml:space="preserve"> Smedley, </w:t>
      </w:r>
      <w:r w:rsidRPr="00F20E36">
        <w:rPr>
          <w:rFonts w:eastAsia="Times New Roman"/>
          <w:spacing w:val="0"/>
          <w:kern w:val="10"/>
          <w:bdr w:val="none" w:sz="0" w:space="0" w:color="auto" w:frame="1"/>
        </w:rPr>
        <w:t>How to Speak Child Productions</w:t>
      </w:r>
    </w:p>
    <w:p w14:paraId="4B302AC3" w14:textId="77777777" w:rsidR="00955636" w:rsidRPr="00F20E36" w:rsidRDefault="00955636" w:rsidP="00955636">
      <w:pPr>
        <w:textAlignment w:val="baseline"/>
        <w:rPr>
          <w:rFonts w:eastAsia="Times New Roman"/>
          <w:iCs/>
          <w:spacing w:val="0"/>
          <w:kern w:val="10"/>
          <w:bdr w:val="none" w:sz="0" w:space="0" w:color="auto" w:frame="1"/>
        </w:rPr>
      </w:pPr>
      <w:r w:rsidRPr="00F20E36">
        <w:rPr>
          <w:rFonts w:eastAsia="Times New Roman"/>
          <w:iCs/>
          <w:spacing w:val="0"/>
          <w:kern w:val="10"/>
          <w:bdr w:val="none" w:sz="0" w:space="0" w:color="auto" w:frame="1"/>
        </w:rPr>
        <w:t xml:space="preserve">Design - </w:t>
      </w:r>
      <w:r>
        <w:rPr>
          <w:rFonts w:eastAsia="Times New Roman"/>
          <w:iCs/>
          <w:spacing w:val="0"/>
          <w:kern w:val="10"/>
          <w:bdr w:val="none" w:sz="0" w:space="0" w:color="auto" w:frame="1"/>
        </w:rPr>
        <w:tab/>
      </w:r>
      <w:r w:rsidRPr="00F20E36">
        <w:rPr>
          <w:rFonts w:eastAsia="Times New Roman"/>
          <w:spacing w:val="0"/>
          <w:kern w:val="10"/>
          <w:bdr w:val="none" w:sz="0" w:space="0" w:color="auto" w:frame="1"/>
        </w:rPr>
        <w:t>Vortex Creates</w:t>
      </w:r>
    </w:p>
    <w:p w14:paraId="11E554C2" w14:textId="77777777" w:rsidR="00955636" w:rsidRPr="00F20E36" w:rsidRDefault="00955636" w:rsidP="00955636">
      <w:pPr>
        <w:textAlignment w:val="baseline"/>
        <w:rPr>
          <w:rFonts w:eastAsia="Times New Roman"/>
          <w:iCs/>
          <w:spacing w:val="0"/>
          <w:kern w:val="10"/>
          <w:bdr w:val="none" w:sz="0" w:space="0" w:color="auto" w:frame="1"/>
        </w:rPr>
      </w:pPr>
      <w:r w:rsidRPr="00F20E36">
        <w:rPr>
          <w:rFonts w:eastAsia="Times New Roman"/>
          <w:iCs/>
          <w:spacing w:val="0"/>
          <w:kern w:val="10"/>
          <w:bdr w:val="none" w:sz="0" w:space="0" w:color="auto" w:frame="1"/>
        </w:rPr>
        <w:t xml:space="preserve">Lighting and Projection - Arnim </w:t>
      </w:r>
      <w:proofErr w:type="spellStart"/>
      <w:r w:rsidRPr="00F20E36">
        <w:rPr>
          <w:rFonts w:eastAsia="Times New Roman"/>
          <w:iCs/>
          <w:spacing w:val="0"/>
          <w:kern w:val="10"/>
          <w:bdr w:val="none" w:sz="0" w:space="0" w:color="auto" w:frame="1"/>
        </w:rPr>
        <w:t>Friess</w:t>
      </w:r>
      <w:proofErr w:type="spellEnd"/>
      <w:r w:rsidRPr="00F20E36">
        <w:rPr>
          <w:rFonts w:eastAsia="Times New Roman"/>
          <w:iCs/>
          <w:spacing w:val="0"/>
          <w:kern w:val="10"/>
          <w:bdr w:val="none" w:sz="0" w:space="0" w:color="auto" w:frame="1"/>
        </w:rPr>
        <w:t>,</w:t>
      </w:r>
      <w:r w:rsidRPr="00F20E36">
        <w:rPr>
          <w:rFonts w:eastAsia="Times New Roman"/>
          <w:spacing w:val="0"/>
          <w:kern w:val="10"/>
          <w:bdr w:val="none" w:sz="0" w:space="0" w:color="auto" w:frame="1"/>
        </w:rPr>
        <w:t xml:space="preserve"> Highly Sprung</w:t>
      </w:r>
    </w:p>
    <w:p w14:paraId="25F148C1" w14:textId="77777777" w:rsidR="00955636" w:rsidRDefault="00955636" w:rsidP="00955636">
      <w:pPr>
        <w:rPr>
          <w:rFonts w:eastAsia="Times New Roman"/>
          <w:spacing w:val="0"/>
          <w:kern w:val="10"/>
        </w:rPr>
      </w:pPr>
    </w:p>
    <w:p w14:paraId="3480E962" w14:textId="77777777" w:rsidR="00955636" w:rsidRPr="00F20E36" w:rsidRDefault="00955636" w:rsidP="00955636">
      <w:pPr>
        <w:rPr>
          <w:rFonts w:eastAsia="Times New Roman"/>
          <w:spacing w:val="0"/>
          <w:kern w:val="10"/>
        </w:rPr>
      </w:pPr>
    </w:p>
    <w:p w14:paraId="50862333" w14:textId="77777777" w:rsidR="00955636" w:rsidRPr="00F20E36" w:rsidRDefault="00955636" w:rsidP="00955636">
      <w:pPr>
        <w:rPr>
          <w:b/>
          <w:bCs/>
          <w:spacing w:val="0"/>
          <w:kern w:val="10"/>
        </w:rPr>
      </w:pPr>
      <w:r w:rsidRPr="00F20E36">
        <w:rPr>
          <w:b/>
          <w:bCs/>
          <w:spacing w:val="0"/>
          <w:kern w:val="10"/>
        </w:rPr>
        <w:t>About Highly Sprung</w:t>
      </w:r>
    </w:p>
    <w:p w14:paraId="45014A1F" w14:textId="77777777" w:rsidR="00955636" w:rsidRPr="00F20E36" w:rsidRDefault="00955636" w:rsidP="00955636">
      <w:pPr>
        <w:rPr>
          <w:spacing w:val="0"/>
          <w:kern w:val="10"/>
        </w:rPr>
      </w:pPr>
    </w:p>
    <w:p w14:paraId="5D8564FF" w14:textId="77777777" w:rsidR="00955636" w:rsidRPr="00F20E36" w:rsidRDefault="00955636" w:rsidP="00955636">
      <w:pPr>
        <w:rPr>
          <w:spacing w:val="0"/>
          <w:kern w:val="10"/>
        </w:rPr>
      </w:pPr>
      <w:r w:rsidRPr="00F20E36">
        <w:rPr>
          <w:spacing w:val="0"/>
          <w:kern w:val="10"/>
        </w:rPr>
        <w:t xml:space="preserve">Highly Sprung is the UK’s leading physical theatre company working exclusively for and with children and young people. </w:t>
      </w:r>
    </w:p>
    <w:p w14:paraId="61806D64" w14:textId="77777777" w:rsidR="00955636" w:rsidRPr="00F20E36" w:rsidRDefault="00955636" w:rsidP="00955636">
      <w:pPr>
        <w:rPr>
          <w:spacing w:val="0"/>
          <w:kern w:val="10"/>
        </w:rPr>
      </w:pPr>
    </w:p>
    <w:p w14:paraId="16F17E9B" w14:textId="77777777" w:rsidR="00955636" w:rsidRPr="00F20E36" w:rsidRDefault="00955636" w:rsidP="00955636">
      <w:pPr>
        <w:rPr>
          <w:spacing w:val="0"/>
          <w:kern w:val="10"/>
        </w:rPr>
      </w:pPr>
      <w:r w:rsidRPr="00F20E36">
        <w:rPr>
          <w:spacing w:val="0"/>
          <w:kern w:val="10"/>
        </w:rPr>
        <w:t xml:space="preserve">We create award-winning outdoor and indoor performances that tell stories through movement, gesture and dance. Stories that are inspired by </w:t>
      </w:r>
      <w:r w:rsidRPr="00F20E36">
        <w:rPr>
          <w:spacing w:val="0"/>
          <w:kern w:val="10"/>
          <w:lang w:val="en-US"/>
        </w:rPr>
        <w:t>humanity, science, and the complex world</w:t>
      </w:r>
      <w:r w:rsidRPr="00F20E36">
        <w:rPr>
          <w:spacing w:val="0"/>
          <w:kern w:val="10"/>
        </w:rPr>
        <w:t xml:space="preserve"> around us.</w:t>
      </w:r>
    </w:p>
    <w:p w14:paraId="4992BBA7" w14:textId="77777777" w:rsidR="00955636" w:rsidRPr="00F20E36" w:rsidRDefault="00955636" w:rsidP="00955636">
      <w:pPr>
        <w:rPr>
          <w:spacing w:val="0"/>
          <w:kern w:val="10"/>
        </w:rPr>
      </w:pPr>
    </w:p>
    <w:p w14:paraId="1D35CA1D" w14:textId="77777777" w:rsidR="00955636" w:rsidRPr="00F20E36" w:rsidRDefault="00955636" w:rsidP="00955636">
      <w:pPr>
        <w:rPr>
          <w:spacing w:val="0"/>
          <w:kern w:val="10"/>
          <w:lang w:val="en-US"/>
        </w:rPr>
      </w:pPr>
      <w:r w:rsidRPr="00F20E36">
        <w:rPr>
          <w:spacing w:val="0"/>
          <w:kern w:val="10"/>
        </w:rPr>
        <w:t xml:space="preserve">Using our own physical theatre techniques, we </w:t>
      </w:r>
      <w:r w:rsidRPr="00F20E36">
        <w:rPr>
          <w:spacing w:val="0"/>
          <w:kern w:val="10"/>
          <w:lang w:val="en-US"/>
        </w:rPr>
        <w:t>empower young people</w:t>
      </w:r>
      <w:r w:rsidRPr="00F20E36">
        <w:rPr>
          <w:spacing w:val="0"/>
          <w:kern w:val="10"/>
        </w:rPr>
        <w:t xml:space="preserve"> to explore how their bodies can be used to develop their own unique performing </w:t>
      </w:r>
      <w:r w:rsidRPr="00F20E36">
        <w:rPr>
          <w:spacing w:val="0"/>
          <w:kern w:val="10"/>
          <w:lang w:val="en-US"/>
        </w:rPr>
        <w:t xml:space="preserve">style. </w:t>
      </w:r>
      <w:r w:rsidRPr="00F20E36">
        <w:rPr>
          <w:spacing w:val="0"/>
          <w:kern w:val="10"/>
        </w:rPr>
        <w:t xml:space="preserve">Every piece we make is original and devised by young people and our core team of artists and writers. </w:t>
      </w:r>
    </w:p>
    <w:p w14:paraId="33978936" w14:textId="77777777" w:rsidR="00955636" w:rsidRPr="00F20E36" w:rsidRDefault="00955636" w:rsidP="00955636">
      <w:pPr>
        <w:rPr>
          <w:spacing w:val="0"/>
          <w:kern w:val="10"/>
        </w:rPr>
      </w:pPr>
    </w:p>
    <w:p w14:paraId="5777ABD1" w14:textId="77777777" w:rsidR="00955636" w:rsidRPr="00F20E36" w:rsidRDefault="00955636" w:rsidP="00955636">
      <w:pPr>
        <w:rPr>
          <w:spacing w:val="0"/>
          <w:kern w:val="10"/>
        </w:rPr>
      </w:pPr>
      <w:r w:rsidRPr="00F20E36">
        <w:rPr>
          <w:spacing w:val="0"/>
          <w:kern w:val="10"/>
        </w:rPr>
        <w:t>As well as touring work, we run weekly performance workshops for children and young people, and projects in primary and secondary schools across the UK and internationally. We also lead the UK’s only Physical Theatre Fellowship programme for emerging artists.</w:t>
      </w:r>
    </w:p>
    <w:p w14:paraId="25074A8B" w14:textId="77777777" w:rsidR="00955636" w:rsidRPr="00F20E36" w:rsidRDefault="00955636" w:rsidP="00955636">
      <w:pPr>
        <w:rPr>
          <w:spacing w:val="0"/>
          <w:kern w:val="10"/>
        </w:rPr>
      </w:pPr>
    </w:p>
    <w:p w14:paraId="23C37344" w14:textId="77777777" w:rsidR="00955636" w:rsidRPr="00F20E36" w:rsidRDefault="00955636" w:rsidP="00955636">
      <w:pPr>
        <w:rPr>
          <w:spacing w:val="0"/>
          <w:kern w:val="10"/>
        </w:rPr>
      </w:pPr>
      <w:hyperlink r:id="rId5" w:history="1">
        <w:r w:rsidRPr="00F20E36">
          <w:rPr>
            <w:rStyle w:val="Hyperlink"/>
            <w:spacing w:val="0"/>
            <w:kern w:val="10"/>
          </w:rPr>
          <w:t>http://www.highlysprungperformance.co.uk</w:t>
        </w:r>
      </w:hyperlink>
    </w:p>
    <w:p w14:paraId="1C29B718" w14:textId="77777777" w:rsidR="00955636" w:rsidRPr="00F20E36" w:rsidRDefault="00955636" w:rsidP="00955636">
      <w:pPr>
        <w:rPr>
          <w:spacing w:val="0"/>
          <w:kern w:val="10"/>
        </w:rPr>
      </w:pPr>
      <w:hyperlink r:id="rId6" w:history="1">
        <w:r w:rsidRPr="00F20E36">
          <w:rPr>
            <w:rStyle w:val="Hyperlink"/>
            <w:spacing w:val="0"/>
            <w:kern w:val="10"/>
          </w:rPr>
          <w:t>@HighlySprung</w:t>
        </w:r>
      </w:hyperlink>
    </w:p>
    <w:p w14:paraId="0761E0D3" w14:textId="77777777" w:rsidR="00955636" w:rsidRPr="00F20E36" w:rsidRDefault="00955636" w:rsidP="00955636">
      <w:pPr>
        <w:rPr>
          <w:iCs/>
          <w:spacing w:val="0"/>
          <w:kern w:val="10"/>
          <w:sz w:val="20"/>
          <w:szCs w:val="20"/>
        </w:rPr>
      </w:pPr>
    </w:p>
    <w:p w14:paraId="50FAAE9B" w14:textId="77777777" w:rsidR="00955636" w:rsidRPr="00F20E36" w:rsidRDefault="00955636" w:rsidP="00955636">
      <w:pPr>
        <w:rPr>
          <w:spacing w:val="0"/>
          <w:kern w:val="10"/>
          <w:sz w:val="20"/>
          <w:szCs w:val="20"/>
        </w:rPr>
      </w:pPr>
    </w:p>
    <w:p w14:paraId="3C0953BD" w14:textId="77777777" w:rsidR="00955636" w:rsidRPr="00F20E36" w:rsidRDefault="00955636" w:rsidP="00955636">
      <w:pPr>
        <w:rPr>
          <w:spacing w:val="0"/>
          <w:kern w:val="10"/>
          <w:sz w:val="20"/>
          <w:szCs w:val="20"/>
        </w:rPr>
      </w:pPr>
    </w:p>
    <w:p w14:paraId="4CDE54EC" w14:textId="77777777" w:rsidR="00955636" w:rsidRPr="00F20E36" w:rsidRDefault="00955636" w:rsidP="00955636">
      <w:pPr>
        <w:rPr>
          <w:spacing w:val="0"/>
          <w:kern w:val="10"/>
          <w:sz w:val="20"/>
          <w:szCs w:val="20"/>
        </w:rPr>
      </w:pPr>
    </w:p>
    <w:p w14:paraId="086CC4B8" w14:textId="77777777" w:rsidR="00955636" w:rsidRPr="00F20E36" w:rsidRDefault="00955636" w:rsidP="00955636">
      <w:pPr>
        <w:rPr>
          <w:spacing w:val="0"/>
          <w:kern w:val="10"/>
          <w:sz w:val="20"/>
          <w:szCs w:val="20"/>
        </w:rPr>
      </w:pPr>
    </w:p>
    <w:p w14:paraId="4FC3784C" w14:textId="77777777" w:rsidR="00955636" w:rsidRPr="00F20E36" w:rsidRDefault="00955636" w:rsidP="00955636">
      <w:pPr>
        <w:rPr>
          <w:spacing w:val="0"/>
          <w:kern w:val="10"/>
          <w:sz w:val="20"/>
          <w:szCs w:val="20"/>
        </w:rPr>
      </w:pPr>
    </w:p>
    <w:p w14:paraId="18EAD0F5" w14:textId="77777777" w:rsidR="00955636" w:rsidRPr="00F20E36" w:rsidRDefault="00955636" w:rsidP="00955636">
      <w:pPr>
        <w:rPr>
          <w:spacing w:val="0"/>
          <w:kern w:val="10"/>
          <w:sz w:val="20"/>
          <w:szCs w:val="20"/>
        </w:rPr>
      </w:pPr>
    </w:p>
    <w:p w14:paraId="035EF636" w14:textId="77777777" w:rsidR="00955636" w:rsidRPr="00F20E36" w:rsidRDefault="00955636" w:rsidP="00955636">
      <w:pPr>
        <w:rPr>
          <w:spacing w:val="0"/>
          <w:kern w:val="10"/>
          <w:sz w:val="20"/>
          <w:szCs w:val="20"/>
        </w:rPr>
      </w:pPr>
    </w:p>
    <w:p w14:paraId="6D1839B9" w14:textId="77777777" w:rsidR="00955636" w:rsidRPr="00F20E36" w:rsidRDefault="00955636" w:rsidP="00955636">
      <w:pPr>
        <w:rPr>
          <w:spacing w:val="0"/>
          <w:kern w:val="10"/>
          <w:sz w:val="20"/>
          <w:szCs w:val="20"/>
        </w:rPr>
      </w:pPr>
    </w:p>
    <w:p w14:paraId="556B72AE" w14:textId="77777777" w:rsidR="00955636" w:rsidRPr="00F20E36" w:rsidRDefault="00955636" w:rsidP="00955636">
      <w:pPr>
        <w:rPr>
          <w:spacing w:val="0"/>
          <w:kern w:val="10"/>
          <w:sz w:val="20"/>
          <w:szCs w:val="20"/>
        </w:rPr>
      </w:pPr>
    </w:p>
    <w:p w14:paraId="161B5C73" w14:textId="77777777" w:rsidR="002C534F" w:rsidRDefault="00955636"/>
    <w:sectPr w:rsidR="002C534F" w:rsidSect="0074510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imera Medium">
    <w:panose1 w:val="02000603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36"/>
    <w:rsid w:val="002B211F"/>
    <w:rsid w:val="003C6A26"/>
    <w:rsid w:val="004C1310"/>
    <w:rsid w:val="005F3554"/>
    <w:rsid w:val="0063622D"/>
    <w:rsid w:val="006944FA"/>
    <w:rsid w:val="00745102"/>
    <w:rsid w:val="008328C1"/>
    <w:rsid w:val="00955636"/>
    <w:rsid w:val="00C40324"/>
    <w:rsid w:val="00C813C0"/>
    <w:rsid w:val="00D95269"/>
    <w:rsid w:val="00DD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F7BC"/>
  <w14:defaultImageDpi w14:val="32767"/>
  <w15:chartTrackingRefBased/>
  <w15:docId w15:val="{F7DD117B-CF2F-C443-B952-81D7B66F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55636"/>
    <w:rPr>
      <w:rFonts w:ascii="Arial" w:hAnsi="Arial" w:cs="Arial"/>
      <w:color w:val="000000" w:themeColor="text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36"/>
    <w:rPr>
      <w:color w:val="0563C1" w:themeColor="hyperlink"/>
      <w:u w:val="single"/>
    </w:rPr>
  </w:style>
  <w:style w:type="paragraph" w:styleId="NormalWeb">
    <w:name w:val="Normal (Web)"/>
    <w:basedOn w:val="Normal"/>
    <w:uiPriority w:val="99"/>
    <w:unhideWhenUsed/>
    <w:rsid w:val="009556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55636"/>
  </w:style>
  <w:style w:type="paragraph" w:customStyle="1" w:styleId="s27">
    <w:name w:val="s27"/>
    <w:basedOn w:val="Normal"/>
    <w:rsid w:val="00955636"/>
    <w:pPr>
      <w:spacing w:before="100" w:beforeAutospacing="1" w:after="100" w:afterAutospacing="1"/>
    </w:pPr>
    <w:rPr>
      <w:rFonts w:ascii="Times New Roman" w:eastAsia="Times New Roman" w:hAnsi="Times New Roman" w:cs="Times New Roman"/>
    </w:rPr>
  </w:style>
  <w:style w:type="character" w:customStyle="1" w:styleId="s8">
    <w:name w:val="s8"/>
    <w:basedOn w:val="DefaultParagraphFont"/>
    <w:rsid w:val="00955636"/>
  </w:style>
  <w:style w:type="character" w:customStyle="1" w:styleId="s32">
    <w:name w:val="s32"/>
    <w:basedOn w:val="DefaultParagraphFont"/>
    <w:rsid w:val="00955636"/>
  </w:style>
  <w:style w:type="character" w:customStyle="1" w:styleId="s33">
    <w:name w:val="s33"/>
    <w:basedOn w:val="DefaultParagraphFont"/>
    <w:rsid w:val="00955636"/>
  </w:style>
  <w:style w:type="character" w:customStyle="1" w:styleId="s6">
    <w:name w:val="s6"/>
    <w:basedOn w:val="DefaultParagraphFont"/>
    <w:rsid w:val="0095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highlysprung" TargetMode="External"/><Relationship Id="rId5" Type="http://schemas.openxmlformats.org/officeDocument/2006/relationships/hyperlink" Target="http://www.highlysprungperformanc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Company>Highly Sprung</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Highly Sprung</dc:creator>
  <cp:keywords/>
  <dc:description/>
  <cp:lastModifiedBy>Highly Sprung</cp:lastModifiedBy>
  <cp:revision>1</cp:revision>
  <dcterms:created xsi:type="dcterms:W3CDTF">2019-10-07T11:22:00Z</dcterms:created>
  <dcterms:modified xsi:type="dcterms:W3CDTF">2019-10-07T11:23:00Z</dcterms:modified>
</cp:coreProperties>
</file>