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96B75" w14:textId="7739B964" w:rsidR="00290813" w:rsidRPr="00D5074D" w:rsidRDefault="00290813" w:rsidP="00290813">
      <w:pPr>
        <w:jc w:val="both"/>
        <w:rPr>
          <w:rFonts w:ascii="Calibri" w:hAnsi="Calibri" w:cs="Calibri"/>
          <w:kern w:val="10"/>
        </w:rPr>
      </w:pPr>
      <w:r w:rsidRPr="00D5074D">
        <w:rPr>
          <w:rFonts w:ascii="Calibri" w:hAnsi="Calibri" w:cs="Calibri"/>
          <w:noProof/>
          <w:kern w:val="10"/>
        </w:rPr>
        <w:drawing>
          <wp:anchor distT="0" distB="0" distL="114300" distR="114300" simplePos="0" relativeHeight="251659264" behindDoc="1" locked="0" layoutInCell="1" allowOverlap="1" wp14:anchorId="3C414820" wp14:editId="41228166">
            <wp:simplePos x="0" y="0"/>
            <wp:positionH relativeFrom="column">
              <wp:posOffset>3124200</wp:posOffset>
            </wp:positionH>
            <wp:positionV relativeFrom="paragraph">
              <wp:posOffset>-812800</wp:posOffset>
            </wp:positionV>
            <wp:extent cx="3657185" cy="863600"/>
            <wp:effectExtent l="0" t="0" r="635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 Logo 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18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AB1">
        <w:rPr>
          <w:rFonts w:ascii="Calibri" w:hAnsi="Calibri" w:cs="Calibri"/>
          <w:kern w:val="10"/>
        </w:rPr>
        <w:t xml:space="preserve">May 2021 </w:t>
      </w:r>
      <w:r w:rsidR="00D5074D">
        <w:rPr>
          <w:rFonts w:ascii="Calibri" w:hAnsi="Calibri" w:cs="Calibri"/>
          <w:kern w:val="10"/>
        </w:rPr>
        <w:t xml:space="preserve">Media </w:t>
      </w:r>
      <w:r w:rsidRPr="00D5074D">
        <w:rPr>
          <w:rFonts w:ascii="Calibri" w:hAnsi="Calibri" w:cs="Calibri"/>
          <w:kern w:val="10"/>
        </w:rPr>
        <w:t>Release</w:t>
      </w:r>
    </w:p>
    <w:p w14:paraId="4249B381" w14:textId="38EF1F0A" w:rsidR="00290813" w:rsidRPr="001D1B7F" w:rsidRDefault="00290813" w:rsidP="00290813">
      <w:pPr>
        <w:jc w:val="both"/>
        <w:rPr>
          <w:rFonts w:ascii="Calibri" w:hAnsi="Calibri" w:cs="Calibri"/>
          <w:b/>
          <w:bCs/>
          <w:kern w:val="10"/>
        </w:rPr>
      </w:pPr>
      <w:r w:rsidRPr="00DE255F">
        <w:rPr>
          <w:rFonts w:ascii="Calibri" w:hAnsi="Calibri" w:cs="Calibri"/>
          <w:b/>
          <w:bCs/>
          <w:kern w:val="10"/>
        </w:rPr>
        <w:t>Ready, Box Set Go</w:t>
      </w:r>
    </w:p>
    <w:p w14:paraId="5B750B06" w14:textId="50DB5228" w:rsidR="000140E2" w:rsidRPr="001D1B7F" w:rsidRDefault="000140E2">
      <w:pPr>
        <w:rPr>
          <w:rFonts w:ascii="Calibri" w:hAnsi="Calibri" w:cs="Calibri"/>
          <w:b/>
          <w:bCs/>
          <w:sz w:val="28"/>
          <w:szCs w:val="28"/>
        </w:rPr>
      </w:pPr>
    </w:p>
    <w:p w14:paraId="2A97BA42" w14:textId="558555AE" w:rsidR="00B27DB4" w:rsidRPr="00487AB1" w:rsidRDefault="00C8767D" w:rsidP="00B27DB4">
      <w:pPr>
        <w:jc w:val="both"/>
        <w:rPr>
          <w:rFonts w:ascii="Calibri" w:hAnsi="Calibri" w:cs="Calibri"/>
          <w:b/>
          <w:bCs/>
          <w:kern w:val="10"/>
          <w:sz w:val="28"/>
          <w:szCs w:val="28"/>
        </w:rPr>
      </w:pPr>
      <w:r w:rsidRPr="00487AB1">
        <w:rPr>
          <w:rFonts w:ascii="Calibri" w:hAnsi="Calibri" w:cs="Calibri"/>
          <w:b/>
          <w:bCs/>
          <w:kern w:val="10"/>
          <w:sz w:val="28"/>
          <w:szCs w:val="28"/>
        </w:rPr>
        <w:t xml:space="preserve">Physical </w:t>
      </w:r>
      <w:r w:rsidR="00FC7059" w:rsidRPr="00487AB1">
        <w:rPr>
          <w:rFonts w:ascii="Calibri" w:hAnsi="Calibri" w:cs="Calibri"/>
          <w:b/>
          <w:bCs/>
          <w:kern w:val="10"/>
          <w:sz w:val="28"/>
          <w:szCs w:val="28"/>
        </w:rPr>
        <w:t>T</w:t>
      </w:r>
      <w:r w:rsidR="00B27DB4" w:rsidRPr="00487AB1">
        <w:rPr>
          <w:rFonts w:ascii="Calibri" w:hAnsi="Calibri" w:cs="Calibri"/>
          <w:b/>
          <w:bCs/>
          <w:kern w:val="10"/>
          <w:sz w:val="28"/>
          <w:szCs w:val="28"/>
        </w:rPr>
        <w:t>heatre company</w:t>
      </w:r>
      <w:r w:rsidR="00996C5E" w:rsidRPr="00487AB1">
        <w:rPr>
          <w:rFonts w:ascii="Calibri" w:hAnsi="Calibri" w:cs="Calibri"/>
          <w:b/>
          <w:bCs/>
          <w:kern w:val="10"/>
          <w:sz w:val="28"/>
          <w:szCs w:val="28"/>
        </w:rPr>
        <w:t xml:space="preserve"> </w:t>
      </w:r>
      <w:r w:rsidR="00B909A7">
        <w:rPr>
          <w:rFonts w:ascii="Calibri" w:hAnsi="Calibri" w:cs="Calibri"/>
          <w:b/>
          <w:bCs/>
          <w:kern w:val="10"/>
          <w:sz w:val="28"/>
          <w:szCs w:val="28"/>
        </w:rPr>
        <w:t>are centring a</w:t>
      </w:r>
      <w:r w:rsidR="007777E9">
        <w:rPr>
          <w:rFonts w:ascii="Calibri" w:hAnsi="Calibri" w:cs="Calibri"/>
          <w:b/>
          <w:bCs/>
          <w:kern w:val="10"/>
          <w:sz w:val="28"/>
          <w:szCs w:val="28"/>
        </w:rPr>
        <w:t xml:space="preserve"> creative approach </w:t>
      </w:r>
      <w:r w:rsidR="00B909A7">
        <w:rPr>
          <w:rFonts w:ascii="Calibri" w:hAnsi="Calibri" w:cs="Calibri"/>
          <w:b/>
          <w:bCs/>
          <w:kern w:val="10"/>
          <w:sz w:val="28"/>
          <w:szCs w:val="28"/>
        </w:rPr>
        <w:t xml:space="preserve">to </w:t>
      </w:r>
      <w:r w:rsidR="00996C5E" w:rsidRPr="00487AB1">
        <w:rPr>
          <w:rFonts w:ascii="Calibri" w:hAnsi="Calibri" w:cs="Calibri"/>
          <w:b/>
          <w:bCs/>
          <w:kern w:val="10"/>
          <w:sz w:val="28"/>
          <w:szCs w:val="28"/>
        </w:rPr>
        <w:t xml:space="preserve">learning with new </w:t>
      </w:r>
      <w:r w:rsidR="00B27DB4" w:rsidRPr="00487AB1">
        <w:rPr>
          <w:rFonts w:ascii="Calibri" w:hAnsi="Calibri" w:cs="Calibri"/>
          <w:b/>
          <w:bCs/>
          <w:kern w:val="10"/>
          <w:sz w:val="28"/>
          <w:szCs w:val="28"/>
        </w:rPr>
        <w:t>‘drama lesson in a box</w:t>
      </w:r>
      <w:r w:rsidR="00B909A7">
        <w:rPr>
          <w:rFonts w:ascii="Calibri" w:hAnsi="Calibri" w:cs="Calibri"/>
          <w:b/>
          <w:bCs/>
          <w:kern w:val="10"/>
          <w:sz w:val="28"/>
          <w:szCs w:val="28"/>
        </w:rPr>
        <w:t>.</w:t>
      </w:r>
      <w:r w:rsidR="00B27DB4" w:rsidRPr="00487AB1">
        <w:rPr>
          <w:rFonts w:ascii="Calibri" w:hAnsi="Calibri" w:cs="Calibri"/>
          <w:b/>
          <w:bCs/>
          <w:kern w:val="10"/>
          <w:sz w:val="28"/>
          <w:szCs w:val="28"/>
        </w:rPr>
        <w:t>’</w:t>
      </w:r>
    </w:p>
    <w:p w14:paraId="784F39BF" w14:textId="77777777" w:rsidR="006F3709" w:rsidRPr="00B27DB4" w:rsidRDefault="006F3709" w:rsidP="003F4DD4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2CFA0C6" w14:textId="0F7BC4E9" w:rsidR="00D5074D" w:rsidRPr="00B27DB4" w:rsidRDefault="00D5074D" w:rsidP="00D5074D">
      <w:pPr>
        <w:spacing w:line="276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B27DB4">
        <w:rPr>
          <w:rFonts w:asciiTheme="minorHAnsi" w:hAnsiTheme="minorHAnsi" w:cstheme="minorHAnsi"/>
          <w:color w:val="222222"/>
          <w:sz w:val="22"/>
          <w:szCs w:val="22"/>
        </w:rPr>
        <w:t xml:space="preserve">With students and teachers alike feeling the pressure as </w:t>
      </w:r>
      <w:r w:rsidR="00B27DB4" w:rsidRPr="00B27DB4">
        <w:rPr>
          <w:rFonts w:asciiTheme="minorHAnsi" w:hAnsiTheme="minorHAnsi" w:cstheme="minorHAnsi"/>
          <w:color w:val="222222"/>
          <w:sz w:val="22"/>
          <w:szCs w:val="22"/>
        </w:rPr>
        <w:t>lockdown eases</w:t>
      </w:r>
      <w:r w:rsidRPr="00B27DB4">
        <w:rPr>
          <w:rFonts w:asciiTheme="minorHAnsi" w:hAnsiTheme="minorHAnsi" w:cstheme="minorHAnsi"/>
          <w:color w:val="222222"/>
          <w:sz w:val="22"/>
          <w:szCs w:val="22"/>
        </w:rPr>
        <w:t>, arts education has a vital role to play. To address this,</w:t>
      </w:r>
      <w:r w:rsidR="00DA4D65">
        <w:rPr>
          <w:rFonts w:asciiTheme="minorHAnsi" w:hAnsiTheme="minorHAnsi" w:cstheme="minorHAnsi"/>
          <w:color w:val="222222"/>
          <w:sz w:val="22"/>
          <w:szCs w:val="22"/>
        </w:rPr>
        <w:t xml:space="preserve"> award-winning</w:t>
      </w:r>
      <w:r w:rsidR="00C8767D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B27DB4" w:rsidRPr="00B27DB4">
        <w:rPr>
          <w:rFonts w:asciiTheme="minorHAnsi" w:hAnsiTheme="minorHAnsi" w:cstheme="minorHAnsi"/>
          <w:color w:val="222222"/>
          <w:sz w:val="22"/>
          <w:szCs w:val="22"/>
        </w:rPr>
        <w:t>charity</w:t>
      </w:r>
      <w:r w:rsidRPr="00B27DB4">
        <w:rPr>
          <w:rFonts w:asciiTheme="minorHAnsi" w:hAnsiTheme="minorHAnsi" w:cstheme="minorHAnsi"/>
          <w:color w:val="222222"/>
          <w:sz w:val="22"/>
          <w:szCs w:val="22"/>
        </w:rPr>
        <w:t xml:space="preserve"> Highly Sprung Performance have launched </w:t>
      </w:r>
      <w:r w:rsidRPr="00B27DB4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Ready </w:t>
      </w:r>
      <w:proofErr w:type="gramStart"/>
      <w:r w:rsidRPr="00B27DB4">
        <w:rPr>
          <w:rFonts w:asciiTheme="minorHAnsi" w:hAnsiTheme="minorHAnsi" w:cstheme="minorHAnsi"/>
          <w:b/>
          <w:bCs/>
          <w:color w:val="222222"/>
          <w:sz w:val="22"/>
          <w:szCs w:val="22"/>
        </w:rPr>
        <w:t>Box</w:t>
      </w:r>
      <w:r w:rsidR="00A0171F" w:rsidRPr="00B27DB4">
        <w:rPr>
          <w:rFonts w:asciiTheme="minorHAnsi" w:hAnsiTheme="minorHAnsi" w:cstheme="minorHAnsi"/>
          <w:b/>
          <w:bCs/>
          <w:color w:val="222222"/>
          <w:sz w:val="22"/>
          <w:szCs w:val="22"/>
        </w:rPr>
        <w:t>-</w:t>
      </w:r>
      <w:r w:rsidRPr="00B27DB4">
        <w:rPr>
          <w:rFonts w:asciiTheme="minorHAnsi" w:hAnsiTheme="minorHAnsi" w:cstheme="minorHAnsi"/>
          <w:b/>
          <w:bCs/>
          <w:color w:val="222222"/>
          <w:sz w:val="22"/>
          <w:szCs w:val="22"/>
        </w:rPr>
        <w:t>Set</w:t>
      </w:r>
      <w:proofErr w:type="gramEnd"/>
      <w:r w:rsidRPr="00B27DB4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Go</w:t>
      </w:r>
      <w:r w:rsidRPr="00B27DB4">
        <w:rPr>
          <w:rFonts w:asciiTheme="minorHAnsi" w:hAnsiTheme="minorHAnsi" w:cstheme="minorHAnsi"/>
          <w:color w:val="222222"/>
          <w:sz w:val="22"/>
          <w:szCs w:val="22"/>
        </w:rPr>
        <w:t>, a dynamic</w:t>
      </w:r>
      <w:r w:rsidR="006C0EFE" w:rsidRPr="00B27DB4">
        <w:rPr>
          <w:rFonts w:asciiTheme="minorHAnsi" w:hAnsiTheme="minorHAnsi" w:cstheme="minorHAnsi"/>
          <w:color w:val="222222"/>
          <w:sz w:val="22"/>
          <w:szCs w:val="22"/>
        </w:rPr>
        <w:t>, classroom-ready l</w:t>
      </w:r>
      <w:r w:rsidRPr="00B27DB4">
        <w:rPr>
          <w:rFonts w:asciiTheme="minorHAnsi" w:hAnsiTheme="minorHAnsi" w:cstheme="minorHAnsi"/>
          <w:color w:val="222222"/>
          <w:sz w:val="22"/>
          <w:szCs w:val="22"/>
        </w:rPr>
        <w:t xml:space="preserve">earning resource for Key Stages 1 to 5 that explores engaging, relevant themes. It will help develop essential soft skills that may be missed by the catch-up curriculum:  rebuilding confidence, </w:t>
      </w:r>
      <w:r w:rsidR="00DE255F">
        <w:rPr>
          <w:rFonts w:asciiTheme="minorHAnsi" w:hAnsiTheme="minorHAnsi" w:cstheme="minorHAnsi"/>
          <w:color w:val="222222"/>
          <w:sz w:val="22"/>
          <w:szCs w:val="22"/>
        </w:rPr>
        <w:t>fostering</w:t>
      </w:r>
      <w:r w:rsidRPr="00B27DB4">
        <w:rPr>
          <w:rFonts w:asciiTheme="minorHAnsi" w:hAnsiTheme="minorHAnsi" w:cstheme="minorHAnsi"/>
          <w:color w:val="222222"/>
          <w:sz w:val="22"/>
          <w:szCs w:val="22"/>
        </w:rPr>
        <w:t xml:space="preserve"> strong peer relationships and equipping </w:t>
      </w:r>
      <w:r w:rsidR="00DE255F">
        <w:rPr>
          <w:rFonts w:asciiTheme="minorHAnsi" w:hAnsiTheme="minorHAnsi" w:cstheme="minorHAnsi"/>
          <w:color w:val="222222"/>
          <w:sz w:val="22"/>
          <w:szCs w:val="22"/>
        </w:rPr>
        <w:t>pupils</w:t>
      </w:r>
      <w:r w:rsidRPr="00B27DB4">
        <w:rPr>
          <w:rFonts w:asciiTheme="minorHAnsi" w:hAnsiTheme="minorHAnsi" w:cstheme="minorHAnsi"/>
          <w:color w:val="222222"/>
          <w:sz w:val="22"/>
          <w:szCs w:val="22"/>
        </w:rPr>
        <w:t xml:space="preserve"> with the emotional tools they need post-lockdown. </w:t>
      </w:r>
      <w:r w:rsidR="004614C5">
        <w:rPr>
          <w:rFonts w:asciiTheme="minorHAnsi" w:hAnsiTheme="minorHAnsi" w:cstheme="minorHAnsi"/>
          <w:color w:val="222222"/>
          <w:sz w:val="22"/>
          <w:szCs w:val="22"/>
        </w:rPr>
        <w:t>Building on 20</w:t>
      </w:r>
      <w:r w:rsidR="00FE7F11">
        <w:rPr>
          <w:rFonts w:asciiTheme="minorHAnsi" w:hAnsiTheme="minorHAnsi" w:cstheme="minorHAnsi"/>
          <w:color w:val="222222"/>
          <w:sz w:val="22"/>
          <w:szCs w:val="22"/>
        </w:rPr>
        <w:t>+</w:t>
      </w:r>
      <w:r w:rsidR="004614C5">
        <w:rPr>
          <w:rFonts w:asciiTheme="minorHAnsi" w:hAnsiTheme="minorHAnsi" w:cstheme="minorHAnsi"/>
          <w:color w:val="222222"/>
          <w:sz w:val="22"/>
          <w:szCs w:val="22"/>
        </w:rPr>
        <w:t xml:space="preserve"> years</w:t>
      </w:r>
      <w:r w:rsidR="00FC705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FE7F11">
        <w:rPr>
          <w:rFonts w:asciiTheme="minorHAnsi" w:hAnsiTheme="minorHAnsi" w:cstheme="minorHAnsi"/>
          <w:color w:val="222222"/>
          <w:sz w:val="22"/>
          <w:szCs w:val="22"/>
        </w:rPr>
        <w:t xml:space="preserve">working </w:t>
      </w:r>
      <w:r w:rsidR="004614C5">
        <w:rPr>
          <w:rFonts w:asciiTheme="minorHAnsi" w:hAnsiTheme="minorHAnsi" w:cstheme="minorHAnsi"/>
          <w:color w:val="222222"/>
          <w:sz w:val="22"/>
          <w:szCs w:val="22"/>
        </w:rPr>
        <w:t>with children and young people in educational settings, t</w:t>
      </w:r>
      <w:r w:rsidRPr="00B27DB4">
        <w:rPr>
          <w:rFonts w:asciiTheme="minorHAnsi" w:hAnsiTheme="minorHAnsi" w:cstheme="minorHAnsi"/>
          <w:color w:val="222222"/>
          <w:sz w:val="22"/>
          <w:szCs w:val="22"/>
        </w:rPr>
        <w:t xml:space="preserve">he programme packages up the ‘Highly Sprung experience’ in a way that is accessible in current conditions, empowering </w:t>
      </w:r>
      <w:r w:rsidR="004614C5">
        <w:rPr>
          <w:rFonts w:asciiTheme="minorHAnsi" w:hAnsiTheme="minorHAnsi" w:cstheme="minorHAnsi"/>
          <w:color w:val="222222"/>
          <w:sz w:val="22"/>
          <w:szCs w:val="22"/>
        </w:rPr>
        <w:t>pupils</w:t>
      </w:r>
      <w:r w:rsidRPr="00B27DB4">
        <w:rPr>
          <w:rFonts w:asciiTheme="minorHAnsi" w:hAnsiTheme="minorHAnsi" w:cstheme="minorHAnsi"/>
          <w:color w:val="222222"/>
          <w:sz w:val="22"/>
          <w:szCs w:val="22"/>
        </w:rPr>
        <w:t xml:space="preserve"> when they most need it and taking the strain off teachers.  </w:t>
      </w:r>
    </w:p>
    <w:p w14:paraId="125798CF" w14:textId="77777777" w:rsidR="00D5074D" w:rsidRPr="00B27DB4" w:rsidRDefault="00D5074D" w:rsidP="00D5074D">
      <w:pPr>
        <w:spacing w:line="276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B27DB4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458DFE9D" w14:textId="2E3DB3E1" w:rsidR="00D5074D" w:rsidRPr="00B27DB4" w:rsidRDefault="00D5074D" w:rsidP="00D5074D">
      <w:pPr>
        <w:spacing w:line="276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B27DB4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Ready </w:t>
      </w:r>
      <w:proofErr w:type="gramStart"/>
      <w:r w:rsidRPr="00B27DB4">
        <w:rPr>
          <w:rFonts w:asciiTheme="minorHAnsi" w:hAnsiTheme="minorHAnsi" w:cstheme="minorHAnsi"/>
          <w:b/>
          <w:bCs/>
          <w:color w:val="222222"/>
          <w:sz w:val="22"/>
          <w:szCs w:val="22"/>
        </w:rPr>
        <w:t>Box</w:t>
      </w:r>
      <w:r w:rsidR="00A0171F" w:rsidRPr="00B27DB4">
        <w:rPr>
          <w:rFonts w:asciiTheme="minorHAnsi" w:hAnsiTheme="minorHAnsi" w:cstheme="minorHAnsi"/>
          <w:b/>
          <w:bCs/>
          <w:color w:val="222222"/>
          <w:sz w:val="22"/>
          <w:szCs w:val="22"/>
        </w:rPr>
        <w:t>-</w:t>
      </w:r>
      <w:r w:rsidRPr="00B27DB4">
        <w:rPr>
          <w:rFonts w:asciiTheme="minorHAnsi" w:hAnsiTheme="minorHAnsi" w:cstheme="minorHAnsi"/>
          <w:b/>
          <w:bCs/>
          <w:color w:val="222222"/>
          <w:sz w:val="22"/>
          <w:szCs w:val="22"/>
        </w:rPr>
        <w:t>Set</w:t>
      </w:r>
      <w:proofErr w:type="gramEnd"/>
      <w:r w:rsidRPr="00B27DB4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Go </w:t>
      </w:r>
      <w:r w:rsidRPr="00B27DB4">
        <w:rPr>
          <w:rFonts w:asciiTheme="minorHAnsi" w:hAnsiTheme="minorHAnsi" w:cstheme="minorHAnsi"/>
          <w:color w:val="222222"/>
          <w:sz w:val="22"/>
          <w:szCs w:val="22"/>
        </w:rPr>
        <w:t>will provide teachers with boxes packed full of physical and digital resources to deliver in the classroom, along with structured lesson plans and CPD. Students aged 5 to 18 will find their unique creativity through a range of fun creative challenges, movement workshops, artist-led digital activities and access to online performances. </w:t>
      </w:r>
    </w:p>
    <w:p w14:paraId="4201558B" w14:textId="77777777" w:rsidR="00DB5142" w:rsidRPr="00B27DB4" w:rsidRDefault="00DB5142" w:rsidP="003F4DD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1F7FC8B" w14:textId="72F6B1F5" w:rsidR="00D5074D" w:rsidRPr="00B27DB4" w:rsidRDefault="00D5074D" w:rsidP="00D5074D">
      <w:pPr>
        <w:spacing w:line="276" w:lineRule="atLeast"/>
        <w:rPr>
          <w:rFonts w:asciiTheme="minorHAnsi" w:hAnsiTheme="minorHAnsi" w:cstheme="minorHAnsi"/>
          <w:sz w:val="22"/>
          <w:szCs w:val="22"/>
        </w:rPr>
      </w:pPr>
      <w:r w:rsidRPr="00B27DB4">
        <w:rPr>
          <w:rFonts w:asciiTheme="minorHAnsi" w:hAnsiTheme="minorHAnsi" w:cstheme="minorHAnsi"/>
          <w:b/>
          <w:bCs/>
          <w:sz w:val="22"/>
          <w:szCs w:val="22"/>
        </w:rPr>
        <w:t>KS1: New Book for the Emperor</w:t>
      </w:r>
      <w:r w:rsidRPr="00B27DB4">
        <w:rPr>
          <w:rFonts w:asciiTheme="minorHAnsi" w:hAnsiTheme="minorHAnsi" w:cstheme="minorHAnsi"/>
          <w:sz w:val="22"/>
          <w:szCs w:val="22"/>
        </w:rPr>
        <w:t> </w:t>
      </w:r>
      <w:r w:rsidR="00425477">
        <w:rPr>
          <w:rFonts w:asciiTheme="minorHAnsi" w:hAnsiTheme="minorHAnsi" w:cstheme="minorHAnsi"/>
          <w:sz w:val="22"/>
          <w:szCs w:val="22"/>
        </w:rPr>
        <w:t>looks at</w:t>
      </w:r>
      <w:r w:rsidRPr="00B27DB4">
        <w:rPr>
          <w:rFonts w:asciiTheme="minorHAnsi" w:hAnsiTheme="minorHAnsi" w:cstheme="minorHAnsi"/>
          <w:sz w:val="22"/>
          <w:szCs w:val="22"/>
        </w:rPr>
        <w:t xml:space="preserve"> creative writing as children fill the Emperor’s book with imaginative stories. </w:t>
      </w:r>
    </w:p>
    <w:p w14:paraId="219FFF4B" w14:textId="3217207A" w:rsidR="00D5074D" w:rsidRPr="00B27DB4" w:rsidRDefault="00D5074D" w:rsidP="00D5074D">
      <w:pPr>
        <w:spacing w:line="276" w:lineRule="atLeast"/>
        <w:rPr>
          <w:rFonts w:asciiTheme="minorHAnsi" w:hAnsiTheme="minorHAnsi" w:cstheme="minorHAnsi"/>
          <w:sz w:val="22"/>
          <w:szCs w:val="22"/>
        </w:rPr>
      </w:pPr>
      <w:r w:rsidRPr="00B27DB4">
        <w:rPr>
          <w:rFonts w:asciiTheme="minorHAnsi" w:hAnsiTheme="minorHAnsi" w:cstheme="minorHAnsi"/>
          <w:b/>
          <w:bCs/>
          <w:sz w:val="22"/>
          <w:szCs w:val="22"/>
        </w:rPr>
        <w:t xml:space="preserve">KS2: </w:t>
      </w:r>
      <w:proofErr w:type="spellStart"/>
      <w:r w:rsidRPr="00B27DB4">
        <w:rPr>
          <w:rFonts w:asciiTheme="minorHAnsi" w:hAnsiTheme="minorHAnsi" w:cstheme="minorHAnsi"/>
          <w:b/>
          <w:bCs/>
          <w:sz w:val="22"/>
          <w:szCs w:val="22"/>
        </w:rPr>
        <w:t>Arty’s</w:t>
      </w:r>
      <w:proofErr w:type="spellEnd"/>
      <w:r w:rsidRPr="00B27DB4">
        <w:rPr>
          <w:rFonts w:asciiTheme="minorHAnsi" w:hAnsiTheme="minorHAnsi" w:cstheme="minorHAnsi"/>
          <w:b/>
          <w:bCs/>
          <w:sz w:val="22"/>
          <w:szCs w:val="22"/>
        </w:rPr>
        <w:t xml:space="preserve"> Broken Heart</w:t>
      </w:r>
      <w:r w:rsidRPr="00B27DB4">
        <w:rPr>
          <w:rFonts w:asciiTheme="minorHAnsi" w:hAnsiTheme="minorHAnsi" w:cstheme="minorHAnsi"/>
          <w:sz w:val="22"/>
          <w:szCs w:val="22"/>
        </w:rPr>
        <w:t> investigates heart health. Through a creative combination of </w:t>
      </w:r>
      <w:r w:rsidRPr="00B27DB4">
        <w:rPr>
          <w:rFonts w:asciiTheme="minorHAnsi" w:hAnsiTheme="minorHAnsi" w:cstheme="minorHAnsi"/>
          <w:color w:val="050505"/>
          <w:sz w:val="22"/>
          <w:szCs w:val="22"/>
        </w:rPr>
        <w:t>movement, science and art, children develop positive attitudes towards physical activity and improving health outcomes. </w:t>
      </w:r>
    </w:p>
    <w:p w14:paraId="1211ACD4" w14:textId="53FDAF04" w:rsidR="00D5074D" w:rsidRPr="00B27DB4" w:rsidRDefault="00D5074D" w:rsidP="00D5074D">
      <w:pPr>
        <w:spacing w:line="276" w:lineRule="atLeast"/>
        <w:rPr>
          <w:rFonts w:asciiTheme="minorHAnsi" w:hAnsiTheme="minorHAnsi" w:cstheme="minorHAnsi"/>
          <w:sz w:val="22"/>
          <w:szCs w:val="22"/>
        </w:rPr>
      </w:pPr>
      <w:r w:rsidRPr="00B27DB4">
        <w:rPr>
          <w:rFonts w:asciiTheme="minorHAnsi" w:hAnsiTheme="minorHAnsi" w:cstheme="minorHAnsi"/>
          <w:b/>
          <w:bCs/>
          <w:sz w:val="22"/>
          <w:szCs w:val="22"/>
        </w:rPr>
        <w:t>KS2/3: Hidden in Plain Sight </w:t>
      </w:r>
      <w:r w:rsidRPr="00B27DB4">
        <w:rPr>
          <w:rFonts w:asciiTheme="minorHAnsi" w:hAnsiTheme="minorHAnsi" w:cstheme="minorHAnsi"/>
          <w:sz w:val="22"/>
          <w:szCs w:val="22"/>
        </w:rPr>
        <w:t>tells the incredible story of William and Ellen Craft’s escape from slavery, examining racism in both the past and present. </w:t>
      </w:r>
    </w:p>
    <w:p w14:paraId="4B1FFD8F" w14:textId="5CC68AE1" w:rsidR="00D5074D" w:rsidRDefault="00D5074D" w:rsidP="00D5074D">
      <w:pPr>
        <w:spacing w:line="276" w:lineRule="atLeast"/>
        <w:rPr>
          <w:rFonts w:asciiTheme="minorHAnsi" w:hAnsiTheme="minorHAnsi" w:cstheme="minorHAnsi"/>
          <w:sz w:val="22"/>
          <w:szCs w:val="22"/>
        </w:rPr>
      </w:pPr>
      <w:r w:rsidRPr="00B27DB4">
        <w:rPr>
          <w:rFonts w:asciiTheme="minorHAnsi" w:hAnsiTheme="minorHAnsi" w:cstheme="minorHAnsi"/>
          <w:b/>
          <w:bCs/>
          <w:sz w:val="22"/>
          <w:szCs w:val="22"/>
        </w:rPr>
        <w:t>KS3/4/5: Fallout</w:t>
      </w:r>
      <w:r w:rsidRPr="00B27DB4">
        <w:rPr>
          <w:rFonts w:asciiTheme="minorHAnsi" w:hAnsiTheme="minorHAnsi" w:cstheme="minorHAnsi"/>
          <w:sz w:val="22"/>
          <w:szCs w:val="22"/>
        </w:rPr>
        <w:t> and </w:t>
      </w:r>
      <w:r w:rsidRPr="00B27DB4">
        <w:rPr>
          <w:rFonts w:asciiTheme="minorHAnsi" w:hAnsiTheme="minorHAnsi" w:cstheme="minorHAnsi"/>
          <w:b/>
          <w:bCs/>
          <w:sz w:val="22"/>
          <w:szCs w:val="22"/>
        </w:rPr>
        <w:t>Urban Astronaut</w:t>
      </w:r>
      <w:r w:rsidRPr="00B27DB4">
        <w:rPr>
          <w:rFonts w:asciiTheme="minorHAnsi" w:hAnsiTheme="minorHAnsi" w:cstheme="minorHAnsi"/>
          <w:sz w:val="22"/>
          <w:szCs w:val="22"/>
        </w:rPr>
        <w:t> inspire important conservations on social action, mental health and the climate change crisis. They will also build valuable skills for GCSE and A-Level devising projects through giving insight into Highly Sprung’s process. </w:t>
      </w:r>
    </w:p>
    <w:p w14:paraId="47CAB3F4" w14:textId="77777777" w:rsidR="00DC3502" w:rsidRDefault="00DC3502" w:rsidP="00D5074D">
      <w:pPr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p w14:paraId="10542044" w14:textId="06669784" w:rsidR="00B27DB4" w:rsidRDefault="00B27DB4" w:rsidP="00D5074D">
      <w:pPr>
        <w:spacing w:line="276" w:lineRule="atLeast"/>
        <w:rPr>
          <w:rFonts w:asciiTheme="minorHAnsi" w:hAnsiTheme="minorHAnsi" w:cstheme="minorHAnsi"/>
          <w:sz w:val="22"/>
          <w:szCs w:val="22"/>
        </w:rPr>
      </w:pPr>
    </w:p>
    <w:p w14:paraId="47773F4F" w14:textId="76704A24" w:rsidR="005851A9" w:rsidRDefault="00B27DB4" w:rsidP="00621530">
      <w:pPr>
        <w:spacing w:line="276" w:lineRule="atLeast"/>
        <w:rPr>
          <w:rFonts w:asciiTheme="minorHAnsi" w:hAnsiTheme="minorHAnsi" w:cstheme="minorHAnsi"/>
          <w:i/>
          <w:iCs/>
          <w:sz w:val="22"/>
          <w:szCs w:val="22"/>
        </w:rPr>
      </w:pPr>
      <w:r w:rsidRPr="005851A9">
        <w:rPr>
          <w:rFonts w:asciiTheme="minorHAnsi" w:hAnsiTheme="minorHAnsi" w:cstheme="minorHAnsi"/>
          <w:sz w:val="22"/>
          <w:szCs w:val="22"/>
        </w:rPr>
        <w:t>“</w:t>
      </w:r>
      <w:r w:rsidRPr="005851A9">
        <w:rPr>
          <w:rFonts w:asciiTheme="minorHAnsi" w:hAnsiTheme="minorHAnsi" w:cstheme="minorHAnsi"/>
          <w:i/>
          <w:iCs/>
        </w:rPr>
        <w:t xml:space="preserve">I've never seen or used such an in depth set of video resources all linked to a live performance before - these are incredible, and by far, one of the best digital resources I've ever used. </w:t>
      </w:r>
      <w:r w:rsidR="005851A9">
        <w:rPr>
          <w:rFonts w:asciiTheme="minorHAnsi" w:hAnsiTheme="minorHAnsi" w:cstheme="minorHAnsi"/>
          <w:i/>
          <w:iCs/>
        </w:rPr>
        <w:t>I c</w:t>
      </w:r>
      <w:r w:rsidRPr="005851A9">
        <w:rPr>
          <w:rFonts w:asciiTheme="minorHAnsi" w:hAnsiTheme="minorHAnsi" w:cstheme="minorHAnsi"/>
          <w:i/>
          <w:iCs/>
        </w:rPr>
        <w:t>an't wait for the physical box set to arrive</w:t>
      </w:r>
      <w:r w:rsidR="00DE255F" w:rsidRPr="005851A9">
        <w:rPr>
          <w:rFonts w:asciiTheme="minorHAnsi" w:hAnsiTheme="minorHAnsi" w:cstheme="minorHAnsi"/>
          <w:i/>
          <w:iCs/>
        </w:rPr>
        <w:t>.”</w:t>
      </w:r>
    </w:p>
    <w:p w14:paraId="7A21CC52" w14:textId="615BE187" w:rsidR="00487AB1" w:rsidRDefault="00621530" w:rsidP="00D5074D">
      <w:pPr>
        <w:spacing w:line="276" w:lineRule="atLeas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621530">
        <w:rPr>
          <w:rFonts w:asciiTheme="minorHAnsi" w:hAnsiTheme="minorHAnsi" w:cstheme="minorHAnsi"/>
          <w:b/>
          <w:bCs/>
          <w:sz w:val="22"/>
          <w:szCs w:val="22"/>
        </w:rPr>
        <w:t xml:space="preserve">Jonny Howard, Cliff Park Academy &amp; </w:t>
      </w:r>
      <w:r w:rsidR="004614C5" w:rsidRPr="00621530">
        <w:rPr>
          <w:rFonts w:asciiTheme="minorHAnsi" w:hAnsiTheme="minorHAnsi" w:cstheme="minorHAnsi"/>
          <w:b/>
          <w:bCs/>
          <w:sz w:val="22"/>
          <w:szCs w:val="22"/>
        </w:rPr>
        <w:t xml:space="preserve">National Lead for Performing Arts </w:t>
      </w:r>
      <w:r w:rsidR="004614C5">
        <w:rPr>
          <w:rFonts w:asciiTheme="minorHAnsi" w:hAnsiTheme="minorHAnsi" w:cstheme="minorHAnsi"/>
          <w:b/>
          <w:bCs/>
          <w:sz w:val="22"/>
          <w:szCs w:val="22"/>
        </w:rPr>
        <w:t>at the O</w:t>
      </w:r>
      <w:r w:rsidRPr="00621530">
        <w:rPr>
          <w:rFonts w:asciiTheme="minorHAnsi" w:hAnsiTheme="minorHAnsi" w:cstheme="minorHAnsi"/>
          <w:b/>
          <w:bCs/>
          <w:sz w:val="22"/>
          <w:szCs w:val="22"/>
        </w:rPr>
        <w:t xml:space="preserve">rmiston Academy Trust </w:t>
      </w:r>
    </w:p>
    <w:p w14:paraId="1CE7EE82" w14:textId="77777777" w:rsidR="00DC3502" w:rsidRPr="00DC3502" w:rsidRDefault="00DC3502" w:rsidP="00D5074D">
      <w:pPr>
        <w:spacing w:line="276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757776D0" w14:textId="77777777" w:rsidR="00B27DB4" w:rsidRPr="005851A9" w:rsidRDefault="00B27DB4" w:rsidP="00D5074D">
      <w:pPr>
        <w:spacing w:line="276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42771CA9" w14:textId="5CB8083D" w:rsidR="005851A9" w:rsidRPr="005851A9" w:rsidRDefault="00B27DB4" w:rsidP="00B27DB4">
      <w:pPr>
        <w:rPr>
          <w:rFonts w:ascii="Calibri" w:hAnsi="Calibri" w:cs="Calibri"/>
          <w:i/>
          <w:iCs/>
        </w:rPr>
      </w:pPr>
      <w:r w:rsidRPr="005851A9">
        <w:rPr>
          <w:rFonts w:ascii="Calibri" w:hAnsi="Calibri" w:cs="Calibri"/>
          <w:i/>
          <w:iCs/>
        </w:rPr>
        <w:t>“Ready Box Set Go</w:t>
      </w:r>
      <w:r w:rsidR="005851A9" w:rsidRPr="005851A9">
        <w:rPr>
          <w:rFonts w:asciiTheme="minorHAnsi" w:hAnsiTheme="minorHAnsi" w:cstheme="minorHAnsi"/>
          <w:i/>
          <w:iCs/>
        </w:rPr>
        <w:t xml:space="preserve"> is Highly Sprung’s response to the challenges teachers are facing. It </w:t>
      </w:r>
      <w:r w:rsidRPr="005851A9">
        <w:rPr>
          <w:rFonts w:ascii="Calibri" w:hAnsi="Calibri" w:cs="Calibri"/>
          <w:i/>
          <w:iCs/>
        </w:rPr>
        <w:t xml:space="preserve">provides a unique set of tools that empowers teaching staff to use the Highly Sprung methodology in easy-to-follow activities. </w:t>
      </w:r>
      <w:r w:rsidRPr="005851A9">
        <w:rPr>
          <w:rFonts w:asciiTheme="minorHAnsi" w:hAnsiTheme="minorHAnsi" w:cstheme="minorHAnsi"/>
          <w:i/>
          <w:iCs/>
        </w:rPr>
        <w:t xml:space="preserve">Each session is carefully crafted to provide enjoyment and inspiration for students, developing their creativity, collaboration and critical thinking skills. </w:t>
      </w:r>
      <w:r w:rsidRPr="005851A9">
        <w:rPr>
          <w:rFonts w:ascii="Calibri" w:hAnsi="Calibri" w:cs="Calibri"/>
          <w:i/>
          <w:iCs/>
        </w:rPr>
        <w:t xml:space="preserve"> </w:t>
      </w:r>
      <w:r w:rsidR="005851A9" w:rsidRPr="005851A9">
        <w:rPr>
          <w:rFonts w:ascii="Calibri" w:hAnsi="Calibri" w:cs="Calibri"/>
          <w:i/>
          <w:iCs/>
        </w:rPr>
        <w:t xml:space="preserve">We have invested time to </w:t>
      </w:r>
      <w:r w:rsidRPr="005851A9">
        <w:rPr>
          <w:rFonts w:ascii="Calibri" w:hAnsi="Calibri" w:cs="Calibri"/>
          <w:i/>
          <w:iCs/>
        </w:rPr>
        <w:t xml:space="preserve">support students’ </w:t>
      </w:r>
      <w:r w:rsidR="00751D3E">
        <w:rPr>
          <w:rFonts w:ascii="Calibri" w:hAnsi="Calibri" w:cs="Calibri"/>
          <w:i/>
          <w:iCs/>
        </w:rPr>
        <w:t xml:space="preserve">mental </w:t>
      </w:r>
      <w:r w:rsidR="008B1F0A">
        <w:rPr>
          <w:rFonts w:ascii="Calibri" w:hAnsi="Calibri" w:cs="Calibri"/>
          <w:i/>
          <w:iCs/>
        </w:rPr>
        <w:t>wellbeing</w:t>
      </w:r>
      <w:r w:rsidRPr="005851A9">
        <w:rPr>
          <w:rFonts w:ascii="Calibri" w:hAnsi="Calibri" w:cs="Calibri"/>
          <w:i/>
          <w:iCs/>
        </w:rPr>
        <w:t>, providing the opportunity to immerse themselves in projects that feel purposeful and supporting their development as individual learners.”</w:t>
      </w:r>
    </w:p>
    <w:p w14:paraId="3FBB5A99" w14:textId="6DB10234" w:rsidR="00D5074D" w:rsidRDefault="00D5074D" w:rsidP="00D5074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27DB4">
        <w:rPr>
          <w:rFonts w:asciiTheme="minorHAnsi" w:hAnsiTheme="minorHAnsi" w:cstheme="minorHAnsi"/>
          <w:b/>
          <w:bCs/>
          <w:sz w:val="22"/>
          <w:szCs w:val="22"/>
        </w:rPr>
        <w:t>- Sarah Worth, Executive Director</w:t>
      </w:r>
    </w:p>
    <w:p w14:paraId="3AAE6746" w14:textId="77777777" w:rsidR="001C6D0D" w:rsidRPr="00B27DB4" w:rsidRDefault="001C6D0D" w:rsidP="00D5074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C63356B" w14:textId="37DF4448" w:rsidR="006C0EFE" w:rsidRDefault="006C0EFE" w:rsidP="00D5074D">
      <w:pPr>
        <w:rPr>
          <w:rFonts w:asciiTheme="minorHAnsi" w:hAnsiTheme="minorHAnsi" w:cstheme="minorHAnsi"/>
          <w:sz w:val="22"/>
          <w:szCs w:val="22"/>
        </w:rPr>
      </w:pPr>
    </w:p>
    <w:p w14:paraId="1B4D4F23" w14:textId="77777777" w:rsidR="00244B87" w:rsidRDefault="00DC3502" w:rsidP="00244B8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 more info on </w:t>
      </w:r>
      <w:r w:rsidR="00447931" w:rsidRPr="00EA20D5">
        <w:rPr>
          <w:rFonts w:asciiTheme="minorHAnsi" w:hAnsiTheme="minorHAnsi" w:cstheme="minorHAnsi"/>
          <w:b/>
          <w:bCs/>
          <w:sz w:val="22"/>
          <w:szCs w:val="22"/>
        </w:rPr>
        <w:t>Ready Box Set Go</w:t>
      </w:r>
      <w:r w:rsidR="00D5074D" w:rsidRPr="00EA20D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5074D" w:rsidRPr="00EA20D5">
        <w:rPr>
          <w:rFonts w:asciiTheme="minorHAnsi" w:hAnsiTheme="minorHAnsi" w:cstheme="minorHAnsi"/>
          <w:sz w:val="22"/>
          <w:szCs w:val="22"/>
        </w:rPr>
        <w:t>visit</w:t>
      </w:r>
      <w:r w:rsidR="00D5074D" w:rsidRPr="00EA20D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hyperlink r:id="rId6" w:history="1">
        <w:r w:rsidR="006E44FE" w:rsidRPr="00EA20D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https://www.highlysprungperformance.co.uk/learning/schools/</w:t>
        </w:r>
      </w:hyperlink>
      <w:r w:rsidR="006E44FE" w:rsidRPr="00EA20D5">
        <w:rPr>
          <w:rFonts w:asciiTheme="minorHAnsi" w:hAnsiTheme="minorHAnsi" w:cstheme="minorHAnsi"/>
          <w:sz w:val="22"/>
          <w:szCs w:val="22"/>
        </w:rPr>
        <w:t xml:space="preserve"> </w:t>
      </w:r>
      <w:r w:rsidR="00FD4DAB" w:rsidRPr="00EA20D5">
        <w:rPr>
          <w:rFonts w:asciiTheme="minorHAnsi" w:hAnsiTheme="minorHAnsi" w:cstheme="minorHAnsi"/>
          <w:sz w:val="22"/>
          <w:szCs w:val="22"/>
        </w:rPr>
        <w:t xml:space="preserve"> or email </w:t>
      </w:r>
      <w:hyperlink r:id="rId7" w:history="1">
        <w:r w:rsidR="00FD4DAB" w:rsidRPr="00EA20D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team@highlysprungperformance.co.uk</w:t>
        </w:r>
      </w:hyperlink>
      <w:r w:rsidR="00FD4DAB" w:rsidRPr="00EA20D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FD4DAB" w:rsidRPr="00EA20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6982B4" w14:textId="02FF6834" w:rsidR="00526416" w:rsidRPr="00244B87" w:rsidRDefault="00290813" w:rsidP="00244B8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7B50">
        <w:rPr>
          <w:rFonts w:ascii="Calibri" w:hAnsi="Calibri" w:cs="Calibri"/>
          <w:b/>
          <w:bCs/>
          <w:kern w:val="10"/>
        </w:rPr>
        <w:lastRenderedPageBreak/>
        <w:t>For more information please contact:</w:t>
      </w:r>
    </w:p>
    <w:p w14:paraId="61BAD1CC" w14:textId="77777777" w:rsidR="00F47B50" w:rsidRDefault="00290813" w:rsidP="00290813">
      <w:pPr>
        <w:rPr>
          <w:rFonts w:ascii="Calibri" w:hAnsi="Calibri" w:cs="Calibri"/>
          <w:kern w:val="10"/>
        </w:rPr>
      </w:pPr>
      <w:r w:rsidRPr="00F47B50">
        <w:rPr>
          <w:rFonts w:ascii="Calibri" w:hAnsi="Calibri" w:cs="Calibri"/>
          <w:kern w:val="10"/>
        </w:rPr>
        <w:t>Sarah Worth, Executive Director</w:t>
      </w:r>
      <w:r w:rsidR="00F47B50">
        <w:rPr>
          <w:rFonts w:ascii="Calibri" w:hAnsi="Calibri" w:cs="Calibri"/>
          <w:kern w:val="10"/>
        </w:rPr>
        <w:t xml:space="preserve">, </w:t>
      </w:r>
      <w:r w:rsidRPr="00F47B50">
        <w:rPr>
          <w:rFonts w:ascii="Calibri" w:hAnsi="Calibri" w:cs="Calibri"/>
          <w:kern w:val="10"/>
        </w:rPr>
        <w:t>Highly Sprung</w:t>
      </w:r>
    </w:p>
    <w:p w14:paraId="3679B5BE" w14:textId="25D04BFA" w:rsidR="00DB62CA" w:rsidRDefault="003013F8" w:rsidP="00290813">
      <w:pPr>
        <w:rPr>
          <w:rFonts w:ascii="Calibri" w:hAnsi="Calibri" w:cs="Calibri"/>
          <w:b/>
          <w:bCs/>
          <w:kern w:val="10"/>
        </w:rPr>
      </w:pPr>
      <w:hyperlink r:id="rId8" w:history="1">
        <w:r w:rsidR="00F47B50" w:rsidRPr="000C1CCF">
          <w:rPr>
            <w:rStyle w:val="Hyperlink"/>
            <w:rFonts w:ascii="Calibri" w:hAnsi="Calibri" w:cs="Calibri"/>
            <w:b/>
            <w:bCs/>
            <w:kern w:val="10"/>
          </w:rPr>
          <w:t>sarah@highlysprungperformance.co.uk</w:t>
        </w:r>
      </w:hyperlink>
      <w:r w:rsidR="00872DC3" w:rsidRPr="00F47B50">
        <w:rPr>
          <w:rFonts w:ascii="Calibri" w:hAnsi="Calibri" w:cs="Calibri"/>
          <w:b/>
          <w:bCs/>
          <w:kern w:val="10"/>
        </w:rPr>
        <w:t xml:space="preserve">, </w:t>
      </w:r>
      <w:r w:rsidR="00290813" w:rsidRPr="00F47B50">
        <w:rPr>
          <w:rFonts w:ascii="Calibri" w:hAnsi="Calibri" w:cs="Calibri"/>
          <w:b/>
          <w:bCs/>
          <w:kern w:val="10"/>
        </w:rPr>
        <w:t>07810 263355</w:t>
      </w:r>
    </w:p>
    <w:p w14:paraId="180F6DE7" w14:textId="2D38780A" w:rsidR="00F47B50" w:rsidRDefault="00F47B50" w:rsidP="00290813">
      <w:pPr>
        <w:rPr>
          <w:rFonts w:ascii="Calibri" w:hAnsi="Calibri" w:cs="Calibri"/>
          <w:kern w:val="10"/>
        </w:rPr>
      </w:pPr>
    </w:p>
    <w:p w14:paraId="6A61E482" w14:textId="77777777" w:rsidR="00F454A6" w:rsidRPr="00F47B50" w:rsidRDefault="00F454A6" w:rsidP="00290813">
      <w:pPr>
        <w:rPr>
          <w:rFonts w:ascii="Calibri" w:hAnsi="Calibri" w:cs="Calibri"/>
          <w:b/>
          <w:bCs/>
          <w:kern w:val="10"/>
        </w:rPr>
      </w:pPr>
    </w:p>
    <w:p w14:paraId="06CBF52A" w14:textId="4947EB61" w:rsidR="00290813" w:rsidRPr="00950552" w:rsidRDefault="00290813" w:rsidP="00290813">
      <w:pPr>
        <w:rPr>
          <w:rFonts w:ascii="Calibri" w:hAnsi="Calibri" w:cs="Calibri"/>
          <w:kern w:val="10"/>
          <w:sz w:val="22"/>
          <w:szCs w:val="22"/>
        </w:rPr>
      </w:pPr>
      <w:r w:rsidRPr="00950552">
        <w:rPr>
          <w:rFonts w:ascii="Calibri" w:hAnsi="Calibri" w:cs="Calibri"/>
          <w:b/>
          <w:bCs/>
          <w:kern w:val="10"/>
          <w:sz w:val="22"/>
          <w:szCs w:val="22"/>
        </w:rPr>
        <w:t>About Highly Sprung</w:t>
      </w:r>
    </w:p>
    <w:p w14:paraId="54C0CE90" w14:textId="03C14761" w:rsidR="00621530" w:rsidRPr="00950552" w:rsidRDefault="00621530" w:rsidP="00C45C74">
      <w:pPr>
        <w:textAlignment w:val="baseline"/>
        <w:rPr>
          <w:rFonts w:ascii="Calibri" w:hAnsi="Calibri" w:cs="Calibri"/>
          <w:sz w:val="22"/>
          <w:szCs w:val="22"/>
        </w:rPr>
      </w:pPr>
    </w:p>
    <w:p w14:paraId="5198265A" w14:textId="14C71FB7" w:rsidR="00621530" w:rsidRPr="00950552" w:rsidRDefault="00621530" w:rsidP="00621530">
      <w:pPr>
        <w:textAlignment w:val="baseline"/>
        <w:rPr>
          <w:rFonts w:ascii="Calibri" w:hAnsi="Calibri" w:cs="Calibri"/>
          <w:sz w:val="22"/>
          <w:szCs w:val="22"/>
        </w:rPr>
      </w:pPr>
      <w:r w:rsidRPr="00950552">
        <w:rPr>
          <w:rFonts w:ascii="Calibri" w:hAnsi="Calibri" w:cs="Calibri"/>
          <w:sz w:val="22"/>
          <w:szCs w:val="22"/>
        </w:rPr>
        <w:t xml:space="preserve">Highly Sprung Performance is the UK’s leading physical theatre company creating work with and for children and young people. As a charitable organisation, we use our signature approach to empower young people, helping them find their unique performance style and discover their voice. </w:t>
      </w:r>
    </w:p>
    <w:p w14:paraId="55042655" w14:textId="77777777" w:rsidR="00621530" w:rsidRPr="00950552" w:rsidRDefault="00621530" w:rsidP="00621530">
      <w:pPr>
        <w:textAlignment w:val="baseline"/>
        <w:rPr>
          <w:rFonts w:ascii="Calibri" w:hAnsi="Calibri" w:cs="Calibri"/>
          <w:sz w:val="22"/>
          <w:szCs w:val="22"/>
        </w:rPr>
      </w:pPr>
    </w:p>
    <w:p w14:paraId="1B3F6A57" w14:textId="6B06EC38" w:rsidR="00621530" w:rsidRPr="00950552" w:rsidRDefault="00621530" w:rsidP="00621530">
      <w:pPr>
        <w:textAlignment w:val="baseline"/>
        <w:rPr>
          <w:rFonts w:ascii="Calibri" w:hAnsi="Calibri" w:cs="Calibri"/>
          <w:sz w:val="22"/>
          <w:szCs w:val="22"/>
        </w:rPr>
      </w:pPr>
      <w:r w:rsidRPr="00950552">
        <w:rPr>
          <w:rFonts w:ascii="Calibri" w:hAnsi="Calibri" w:cs="Calibri"/>
          <w:sz w:val="22"/>
          <w:szCs w:val="22"/>
        </w:rPr>
        <w:t>In 2020 we were awarded the Pearson’s Teaching Gold Award</w:t>
      </w:r>
      <w:r w:rsidR="004A1275" w:rsidRPr="00950552">
        <w:rPr>
          <w:rFonts w:ascii="Calibri" w:hAnsi="Calibri" w:cs="Calibri"/>
          <w:sz w:val="22"/>
          <w:szCs w:val="22"/>
        </w:rPr>
        <w:t xml:space="preserve"> </w:t>
      </w:r>
      <w:r w:rsidRPr="00950552">
        <w:rPr>
          <w:rFonts w:ascii="Calibri" w:hAnsi="Calibri" w:cs="Calibri"/>
          <w:sz w:val="22"/>
          <w:szCs w:val="22"/>
        </w:rPr>
        <w:t>for our collaboration in commemorative arts engagement project Echo Eternal, working with</w:t>
      </w:r>
      <w:r w:rsidR="004614C5" w:rsidRPr="00950552">
        <w:rPr>
          <w:rFonts w:ascii="Calibri" w:hAnsi="Calibri" w:cs="Calibri"/>
          <w:sz w:val="22"/>
          <w:szCs w:val="22"/>
        </w:rPr>
        <w:t xml:space="preserve"> the Core Education Trust and schools across the</w:t>
      </w:r>
      <w:r w:rsidRPr="00950552">
        <w:rPr>
          <w:rFonts w:ascii="Calibri" w:hAnsi="Calibri" w:cs="Calibri"/>
          <w:sz w:val="22"/>
          <w:szCs w:val="22"/>
        </w:rPr>
        <w:t xml:space="preserve"> West Midlands</w:t>
      </w:r>
      <w:r w:rsidR="004614C5" w:rsidRPr="00950552">
        <w:rPr>
          <w:rFonts w:ascii="Calibri" w:hAnsi="Calibri" w:cs="Calibri"/>
          <w:sz w:val="22"/>
          <w:szCs w:val="22"/>
        </w:rPr>
        <w:t xml:space="preserve">. </w:t>
      </w:r>
      <w:r w:rsidRPr="00950552">
        <w:rPr>
          <w:rFonts w:ascii="Calibri" w:hAnsi="Calibri" w:cs="Calibri"/>
          <w:sz w:val="22"/>
          <w:szCs w:val="22"/>
        </w:rPr>
        <w:t xml:space="preserve">We create award-winning outdoor and indoor performances that tell stories through movement, gesture and dance. Stories inspired by humanity, science and the complex world around us. </w:t>
      </w:r>
    </w:p>
    <w:p w14:paraId="6ADF4ED0" w14:textId="119DC879" w:rsidR="00621530" w:rsidRPr="00950552" w:rsidRDefault="00621530" w:rsidP="00621530">
      <w:pPr>
        <w:textAlignment w:val="baseline"/>
        <w:rPr>
          <w:rFonts w:ascii="Calibri" w:hAnsi="Calibri" w:cs="Calibri"/>
          <w:sz w:val="22"/>
          <w:szCs w:val="22"/>
        </w:rPr>
      </w:pPr>
    </w:p>
    <w:p w14:paraId="13DF7F25" w14:textId="7517BD81" w:rsidR="00621530" w:rsidRPr="00950552" w:rsidRDefault="00621530" w:rsidP="00621530">
      <w:pPr>
        <w:textAlignment w:val="baseline"/>
        <w:rPr>
          <w:rFonts w:ascii="Calibri" w:hAnsi="Calibri" w:cs="Calibri"/>
          <w:sz w:val="22"/>
          <w:szCs w:val="22"/>
        </w:rPr>
      </w:pPr>
      <w:r w:rsidRPr="00950552">
        <w:rPr>
          <w:rFonts w:ascii="Calibri" w:hAnsi="Calibri" w:cs="Calibri"/>
          <w:sz w:val="22"/>
          <w:szCs w:val="22"/>
        </w:rPr>
        <w:t>For the last 20 years, Highly Sprung has worked with primary and secondary schools across the UK and interna</w:t>
      </w:r>
      <w:r w:rsidR="004614C5" w:rsidRPr="00950552">
        <w:rPr>
          <w:rFonts w:ascii="Calibri" w:hAnsi="Calibri" w:cs="Calibri"/>
          <w:sz w:val="22"/>
          <w:szCs w:val="22"/>
        </w:rPr>
        <w:t>ti</w:t>
      </w:r>
      <w:r w:rsidRPr="00950552">
        <w:rPr>
          <w:rFonts w:ascii="Calibri" w:hAnsi="Calibri" w:cs="Calibri"/>
          <w:sz w:val="22"/>
          <w:szCs w:val="22"/>
        </w:rPr>
        <w:t>onally and runs weekly performance workshops in Coventry for children and young people aged 5-18</w:t>
      </w:r>
      <w:r w:rsidR="004614C5" w:rsidRPr="00950552">
        <w:rPr>
          <w:rFonts w:ascii="Calibri" w:hAnsi="Calibri" w:cs="Calibri"/>
          <w:sz w:val="22"/>
          <w:szCs w:val="22"/>
        </w:rPr>
        <w:t xml:space="preserve">. </w:t>
      </w:r>
    </w:p>
    <w:p w14:paraId="001D7268" w14:textId="77777777" w:rsidR="00621530" w:rsidRPr="00950552" w:rsidRDefault="00621530" w:rsidP="00621530">
      <w:pPr>
        <w:textAlignment w:val="baseline"/>
        <w:rPr>
          <w:rFonts w:ascii="Calibri" w:hAnsi="Calibri" w:cs="Calibri"/>
          <w:sz w:val="22"/>
          <w:szCs w:val="22"/>
        </w:rPr>
      </w:pPr>
    </w:p>
    <w:p w14:paraId="74288114" w14:textId="1CBF524F" w:rsidR="00621530" w:rsidRPr="00950552" w:rsidRDefault="00621530" w:rsidP="00621530">
      <w:pPr>
        <w:textAlignment w:val="baseline"/>
        <w:rPr>
          <w:rFonts w:ascii="Calibri" w:hAnsi="Calibri" w:cs="Calibri"/>
          <w:sz w:val="22"/>
          <w:szCs w:val="22"/>
        </w:rPr>
      </w:pPr>
      <w:r w:rsidRPr="00950552">
        <w:rPr>
          <w:rFonts w:ascii="Calibri" w:hAnsi="Calibri" w:cs="Calibri"/>
          <w:sz w:val="22"/>
          <w:szCs w:val="22"/>
        </w:rPr>
        <w:t xml:space="preserve">Highly Sprung are best known for Urban Astronaut, which has toured over 40 venues and festivals </w:t>
      </w:r>
      <w:r w:rsidR="004A1275" w:rsidRPr="00950552">
        <w:rPr>
          <w:rFonts w:ascii="Calibri" w:hAnsi="Calibri" w:cs="Calibri"/>
          <w:sz w:val="22"/>
          <w:szCs w:val="22"/>
        </w:rPr>
        <w:t>internationally,</w:t>
      </w:r>
      <w:r w:rsidRPr="00950552">
        <w:rPr>
          <w:rFonts w:ascii="Calibri" w:hAnsi="Calibri" w:cs="Calibri"/>
          <w:sz w:val="22"/>
          <w:szCs w:val="22"/>
        </w:rPr>
        <w:t xml:space="preserve"> as wel</w:t>
      </w:r>
      <w:r w:rsidR="004614C5" w:rsidRPr="00950552">
        <w:rPr>
          <w:rFonts w:ascii="Calibri" w:hAnsi="Calibri" w:cs="Calibri"/>
          <w:sz w:val="22"/>
          <w:szCs w:val="22"/>
        </w:rPr>
        <w:t>l</w:t>
      </w:r>
      <w:r w:rsidRPr="00950552">
        <w:rPr>
          <w:rFonts w:ascii="Calibri" w:hAnsi="Calibri" w:cs="Calibri"/>
          <w:sz w:val="22"/>
          <w:szCs w:val="22"/>
        </w:rPr>
        <w:t xml:space="preserve"> as Home, an aerial spectacle celebrating Coventry’s history, and additionally for the Physical Fellowship, </w:t>
      </w:r>
      <w:r w:rsidR="004614C5" w:rsidRPr="00950552">
        <w:rPr>
          <w:rFonts w:ascii="Calibri" w:hAnsi="Calibri" w:cs="Calibri"/>
          <w:sz w:val="22"/>
          <w:szCs w:val="22"/>
        </w:rPr>
        <w:t>the UK’s only</w:t>
      </w:r>
      <w:r w:rsidRPr="00950552">
        <w:rPr>
          <w:rFonts w:ascii="Calibri" w:hAnsi="Calibri" w:cs="Calibri"/>
          <w:sz w:val="22"/>
          <w:szCs w:val="22"/>
        </w:rPr>
        <w:t xml:space="preserve"> festival exclusively for young people and emerging artists.</w:t>
      </w:r>
    </w:p>
    <w:p w14:paraId="46D898DC" w14:textId="2D683195" w:rsidR="00A0171F" w:rsidRPr="00950552" w:rsidRDefault="00A0171F" w:rsidP="00290813">
      <w:pPr>
        <w:rPr>
          <w:rFonts w:ascii="Calibri" w:hAnsi="Calibri" w:cs="Calibri"/>
          <w:kern w:val="10"/>
          <w:sz w:val="22"/>
          <w:szCs w:val="22"/>
        </w:rPr>
      </w:pPr>
    </w:p>
    <w:p w14:paraId="4B575276" w14:textId="77777777" w:rsidR="00290813" w:rsidRPr="00950552" w:rsidRDefault="003013F8" w:rsidP="00290813">
      <w:pPr>
        <w:rPr>
          <w:rFonts w:ascii="Calibri" w:hAnsi="Calibri" w:cs="Calibri"/>
          <w:kern w:val="10"/>
          <w:sz w:val="22"/>
          <w:szCs w:val="22"/>
        </w:rPr>
      </w:pPr>
      <w:hyperlink r:id="rId9" w:history="1">
        <w:r w:rsidR="00290813" w:rsidRPr="00950552">
          <w:rPr>
            <w:rStyle w:val="Hyperlink"/>
            <w:rFonts w:ascii="Calibri" w:hAnsi="Calibri" w:cs="Calibri"/>
            <w:kern w:val="10"/>
            <w:sz w:val="22"/>
            <w:szCs w:val="22"/>
          </w:rPr>
          <w:t>http://www.highlysprungperformance.co.uk</w:t>
        </w:r>
      </w:hyperlink>
    </w:p>
    <w:p w14:paraId="7003522E" w14:textId="77777777" w:rsidR="00290813" w:rsidRPr="00950552" w:rsidRDefault="003013F8" w:rsidP="00290813">
      <w:pPr>
        <w:rPr>
          <w:rStyle w:val="Hyperlink"/>
          <w:rFonts w:ascii="Calibri" w:hAnsi="Calibri" w:cs="Calibri"/>
          <w:kern w:val="10"/>
          <w:sz w:val="22"/>
          <w:szCs w:val="22"/>
        </w:rPr>
      </w:pPr>
      <w:hyperlink r:id="rId10" w:history="1">
        <w:r w:rsidR="00290813" w:rsidRPr="00950552">
          <w:rPr>
            <w:rStyle w:val="Hyperlink"/>
            <w:rFonts w:ascii="Calibri" w:hAnsi="Calibri" w:cs="Calibri"/>
            <w:kern w:val="10"/>
            <w:sz w:val="22"/>
            <w:szCs w:val="22"/>
          </w:rPr>
          <w:t>@HighlySprung</w:t>
        </w:r>
      </w:hyperlink>
    </w:p>
    <w:p w14:paraId="382B0363" w14:textId="77777777" w:rsidR="005C4201" w:rsidRPr="00950552" w:rsidRDefault="005C4201" w:rsidP="00290813">
      <w:pPr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2CD93E8F" w14:textId="1915A30C" w:rsidR="005C4201" w:rsidRPr="00950552" w:rsidRDefault="00290813" w:rsidP="00290813">
      <w:pPr>
        <w:rPr>
          <w:rFonts w:ascii="Calibri" w:hAnsi="Calibri" w:cs="Calibri"/>
          <w:b/>
          <w:bCs/>
          <w:kern w:val="10"/>
          <w:sz w:val="22"/>
          <w:szCs w:val="22"/>
        </w:rPr>
      </w:pPr>
      <w:r w:rsidRPr="00950552">
        <w:rPr>
          <w:rFonts w:ascii="Calibri" w:hAnsi="Calibri" w:cs="Calibri"/>
          <w:b/>
          <w:bCs/>
          <w:kern w:val="10"/>
          <w:sz w:val="22"/>
          <w:szCs w:val="22"/>
        </w:rPr>
        <w:t>Social Media</w:t>
      </w:r>
    </w:p>
    <w:p w14:paraId="2EF6EF97" w14:textId="77777777" w:rsidR="00290813" w:rsidRPr="00950552" w:rsidRDefault="00290813" w:rsidP="00290813">
      <w:pPr>
        <w:rPr>
          <w:rFonts w:ascii="Calibri" w:hAnsi="Calibri" w:cs="Calibri"/>
          <w:kern w:val="10"/>
          <w:sz w:val="22"/>
          <w:szCs w:val="22"/>
        </w:rPr>
      </w:pPr>
      <w:r w:rsidRPr="00950552">
        <w:rPr>
          <w:rFonts w:ascii="Calibri" w:hAnsi="Calibri" w:cs="Calibri"/>
          <w:kern w:val="10"/>
          <w:sz w:val="22"/>
          <w:szCs w:val="22"/>
        </w:rPr>
        <w:t xml:space="preserve">Twitter </w:t>
      </w:r>
      <w:hyperlink r:id="rId11" w:history="1">
        <w:r w:rsidRPr="00950552">
          <w:rPr>
            <w:rStyle w:val="Hyperlink"/>
            <w:rFonts w:ascii="Calibri" w:hAnsi="Calibri" w:cs="Calibri"/>
            <w:kern w:val="10"/>
            <w:sz w:val="22"/>
            <w:szCs w:val="22"/>
          </w:rPr>
          <w:t>(@highlysprung</w:t>
        </w:r>
      </w:hyperlink>
      <w:r w:rsidRPr="00950552">
        <w:rPr>
          <w:rFonts w:ascii="Calibri" w:hAnsi="Calibri" w:cs="Calibri"/>
          <w:kern w:val="10"/>
          <w:sz w:val="22"/>
          <w:szCs w:val="22"/>
        </w:rPr>
        <w:t>)</w:t>
      </w:r>
    </w:p>
    <w:p w14:paraId="52522DED" w14:textId="2BAF5FC2" w:rsidR="00290813" w:rsidRPr="00950552" w:rsidRDefault="00290813" w:rsidP="00290813">
      <w:pPr>
        <w:rPr>
          <w:rFonts w:ascii="Calibri" w:hAnsi="Calibri" w:cs="Calibri"/>
          <w:kern w:val="10"/>
          <w:sz w:val="22"/>
          <w:szCs w:val="22"/>
        </w:rPr>
      </w:pPr>
      <w:r w:rsidRPr="00950552">
        <w:rPr>
          <w:rFonts w:ascii="Calibri" w:hAnsi="Calibri" w:cs="Calibri"/>
          <w:kern w:val="10"/>
          <w:sz w:val="22"/>
          <w:szCs w:val="22"/>
        </w:rPr>
        <w:t xml:space="preserve">Instagram </w:t>
      </w:r>
      <w:hyperlink r:id="rId12" w:history="1">
        <w:r w:rsidRPr="00950552">
          <w:rPr>
            <w:rStyle w:val="Hyperlink"/>
            <w:rFonts w:ascii="Calibri" w:hAnsi="Calibri" w:cs="Calibri"/>
            <w:kern w:val="10"/>
            <w:sz w:val="22"/>
            <w:szCs w:val="22"/>
          </w:rPr>
          <w:t>(@highlysprung</w:t>
        </w:r>
      </w:hyperlink>
      <w:r w:rsidRPr="00950552">
        <w:rPr>
          <w:rFonts w:ascii="Calibri" w:hAnsi="Calibri" w:cs="Calibri"/>
          <w:kern w:val="10"/>
          <w:sz w:val="22"/>
          <w:szCs w:val="22"/>
        </w:rPr>
        <w:t>)</w:t>
      </w:r>
    </w:p>
    <w:p w14:paraId="35B8AE2C" w14:textId="2D624BE2" w:rsidR="00290813" w:rsidRPr="00950552" w:rsidRDefault="00290813" w:rsidP="00290813">
      <w:pPr>
        <w:rPr>
          <w:rFonts w:ascii="Calibri" w:hAnsi="Calibri" w:cs="Calibri"/>
          <w:kern w:val="10"/>
          <w:sz w:val="22"/>
          <w:szCs w:val="22"/>
        </w:rPr>
      </w:pPr>
      <w:r w:rsidRPr="00950552">
        <w:rPr>
          <w:rFonts w:ascii="Calibri" w:hAnsi="Calibri" w:cs="Calibri"/>
          <w:kern w:val="10"/>
          <w:sz w:val="22"/>
          <w:szCs w:val="22"/>
        </w:rPr>
        <w:t>Facebook (</w:t>
      </w:r>
      <w:hyperlink r:id="rId13" w:history="1">
        <w:r w:rsidRPr="00950552">
          <w:rPr>
            <w:rStyle w:val="Hyperlink"/>
            <w:rFonts w:ascii="Calibri" w:hAnsi="Calibri" w:cs="Calibri"/>
            <w:kern w:val="10"/>
            <w:sz w:val="22"/>
            <w:szCs w:val="22"/>
          </w:rPr>
          <w:t>Highly Sprung Performance Company</w:t>
        </w:r>
      </w:hyperlink>
      <w:r w:rsidRPr="00950552">
        <w:rPr>
          <w:rFonts w:ascii="Calibri" w:hAnsi="Calibri" w:cs="Calibri"/>
          <w:kern w:val="10"/>
          <w:sz w:val="22"/>
          <w:szCs w:val="22"/>
        </w:rPr>
        <w:t>)</w:t>
      </w:r>
    </w:p>
    <w:p w14:paraId="08FE95FF" w14:textId="2D922563" w:rsidR="00290813" w:rsidRPr="00950552" w:rsidRDefault="00290813" w:rsidP="00290813">
      <w:pPr>
        <w:rPr>
          <w:rFonts w:ascii="Calibri" w:hAnsi="Calibri" w:cs="Calibri"/>
          <w:kern w:val="10"/>
          <w:sz w:val="22"/>
          <w:szCs w:val="22"/>
        </w:rPr>
      </w:pPr>
      <w:r w:rsidRPr="00950552">
        <w:rPr>
          <w:rFonts w:ascii="Calibri" w:hAnsi="Calibri" w:cs="Calibri"/>
          <w:kern w:val="10"/>
          <w:sz w:val="22"/>
          <w:szCs w:val="22"/>
        </w:rPr>
        <w:t>YouTube (</w:t>
      </w:r>
      <w:hyperlink r:id="rId14" w:history="1">
        <w:r w:rsidRPr="00950552">
          <w:rPr>
            <w:rStyle w:val="Hyperlink"/>
            <w:rFonts w:ascii="Calibri" w:hAnsi="Calibri" w:cs="Calibri"/>
            <w:kern w:val="10"/>
            <w:sz w:val="22"/>
            <w:szCs w:val="22"/>
          </w:rPr>
          <w:t>Highly Sprung Performance</w:t>
        </w:r>
      </w:hyperlink>
      <w:r w:rsidRPr="00950552">
        <w:rPr>
          <w:rFonts w:ascii="Calibri" w:hAnsi="Calibri" w:cs="Calibri"/>
          <w:kern w:val="10"/>
          <w:sz w:val="22"/>
          <w:szCs w:val="22"/>
        </w:rPr>
        <w:t>)</w:t>
      </w:r>
    </w:p>
    <w:p w14:paraId="6653E8C2" w14:textId="4EF4683A" w:rsidR="00950552" w:rsidRDefault="00950552" w:rsidP="00A0171F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114F50E4" w14:textId="77777777" w:rsidR="003013F8" w:rsidRDefault="003013F8" w:rsidP="00A0171F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7840F2C9" w14:textId="0191580C" w:rsidR="005C4201" w:rsidRPr="00950552" w:rsidRDefault="005C4201" w:rsidP="00A0171F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950552"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5C4F30F" wp14:editId="6D157A25">
            <wp:simplePos x="0" y="0"/>
            <wp:positionH relativeFrom="column">
              <wp:posOffset>3081655</wp:posOffset>
            </wp:positionH>
            <wp:positionV relativeFrom="paragraph">
              <wp:posOffset>319405</wp:posOffset>
            </wp:positionV>
            <wp:extent cx="3435350" cy="2769870"/>
            <wp:effectExtent l="0" t="0" r="6350" b="0"/>
            <wp:wrapNone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0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552"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B4DBFA5" wp14:editId="1B683C0F">
            <wp:simplePos x="0" y="0"/>
            <wp:positionH relativeFrom="column">
              <wp:posOffset>-146050</wp:posOffset>
            </wp:positionH>
            <wp:positionV relativeFrom="paragraph">
              <wp:posOffset>332740</wp:posOffset>
            </wp:positionV>
            <wp:extent cx="4009335" cy="2761200"/>
            <wp:effectExtent l="0" t="0" r="4445" b="0"/>
            <wp:wrapNone/>
            <wp:docPr id="2" name="Picture 2" descr="A picture containing sky, outdoor, 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ky, outdoor, air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9335" cy="276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552" w:rsidRPr="00950552">
        <w:rPr>
          <w:rFonts w:ascii="Calibri" w:hAnsi="Calibri" w:cs="Calibri"/>
          <w:b/>
          <w:bCs/>
          <w:sz w:val="20"/>
          <w:szCs w:val="20"/>
        </w:rPr>
        <w:t>Images: Urban Astronaut by Highly Sprung Performance &amp; Ready Box Set Go for Key Stages 1-5</w:t>
      </w:r>
    </w:p>
    <w:sectPr w:rsidR="005C4201" w:rsidRPr="00950552" w:rsidSect="0052641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83930"/>
    <w:multiLevelType w:val="hybridMultilevel"/>
    <w:tmpl w:val="EE028922"/>
    <w:lvl w:ilvl="0" w:tplc="2BFA9FB8">
      <w:numFmt w:val="bullet"/>
      <w:lvlText w:val="-"/>
      <w:lvlJc w:val="left"/>
      <w:pPr>
        <w:ind w:left="4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2779090B"/>
    <w:multiLevelType w:val="hybridMultilevel"/>
    <w:tmpl w:val="4C1C1CE6"/>
    <w:lvl w:ilvl="0" w:tplc="AF062A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8551E"/>
    <w:multiLevelType w:val="hybridMultilevel"/>
    <w:tmpl w:val="227A086E"/>
    <w:lvl w:ilvl="0" w:tplc="4526500A">
      <w:numFmt w:val="bullet"/>
      <w:lvlText w:val="-"/>
      <w:lvlJc w:val="left"/>
      <w:pPr>
        <w:ind w:left="4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 w15:restartNumberingAfterBreak="0">
    <w:nsid w:val="46A15603"/>
    <w:multiLevelType w:val="multilevel"/>
    <w:tmpl w:val="0F78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F23509"/>
    <w:multiLevelType w:val="multilevel"/>
    <w:tmpl w:val="B3B0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CA5A40"/>
    <w:multiLevelType w:val="hybridMultilevel"/>
    <w:tmpl w:val="35161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75241"/>
    <w:multiLevelType w:val="hybridMultilevel"/>
    <w:tmpl w:val="BF7ECF98"/>
    <w:lvl w:ilvl="0" w:tplc="3A6EEB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E77A9"/>
    <w:multiLevelType w:val="hybridMultilevel"/>
    <w:tmpl w:val="22A8D904"/>
    <w:lvl w:ilvl="0" w:tplc="1A48BF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159BF"/>
    <w:multiLevelType w:val="hybridMultilevel"/>
    <w:tmpl w:val="A678E952"/>
    <w:lvl w:ilvl="0" w:tplc="677A18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E2"/>
    <w:rsid w:val="000140E2"/>
    <w:rsid w:val="00022B0C"/>
    <w:rsid w:val="0002648C"/>
    <w:rsid w:val="00064728"/>
    <w:rsid w:val="00103DFD"/>
    <w:rsid w:val="001217B6"/>
    <w:rsid w:val="00130029"/>
    <w:rsid w:val="001562E9"/>
    <w:rsid w:val="00176AA0"/>
    <w:rsid w:val="001C6D0D"/>
    <w:rsid w:val="001D1B7F"/>
    <w:rsid w:val="00244B87"/>
    <w:rsid w:val="00290813"/>
    <w:rsid w:val="002A678B"/>
    <w:rsid w:val="002A6CCF"/>
    <w:rsid w:val="002E55F7"/>
    <w:rsid w:val="003013F8"/>
    <w:rsid w:val="00314620"/>
    <w:rsid w:val="003A6F13"/>
    <w:rsid w:val="003B2FF3"/>
    <w:rsid w:val="003F4DD4"/>
    <w:rsid w:val="00422290"/>
    <w:rsid w:val="00425477"/>
    <w:rsid w:val="00436A86"/>
    <w:rsid w:val="00447931"/>
    <w:rsid w:val="004614C5"/>
    <w:rsid w:val="00487AB1"/>
    <w:rsid w:val="004930C8"/>
    <w:rsid w:val="004A1275"/>
    <w:rsid w:val="00526416"/>
    <w:rsid w:val="005273F3"/>
    <w:rsid w:val="005423C0"/>
    <w:rsid w:val="00565F6C"/>
    <w:rsid w:val="00577E98"/>
    <w:rsid w:val="005851A9"/>
    <w:rsid w:val="005B3FF1"/>
    <w:rsid w:val="005C4201"/>
    <w:rsid w:val="006009D3"/>
    <w:rsid w:val="00602A6E"/>
    <w:rsid w:val="00621530"/>
    <w:rsid w:val="006632F4"/>
    <w:rsid w:val="00670B14"/>
    <w:rsid w:val="00682EA0"/>
    <w:rsid w:val="006A1C16"/>
    <w:rsid w:val="006A2A6E"/>
    <w:rsid w:val="006C0EFE"/>
    <w:rsid w:val="006E44FE"/>
    <w:rsid w:val="006F3709"/>
    <w:rsid w:val="0072353C"/>
    <w:rsid w:val="00751D3E"/>
    <w:rsid w:val="007777E9"/>
    <w:rsid w:val="007C57E8"/>
    <w:rsid w:val="00817B97"/>
    <w:rsid w:val="00861EB3"/>
    <w:rsid w:val="008644A3"/>
    <w:rsid w:val="00872DC3"/>
    <w:rsid w:val="008B1F0A"/>
    <w:rsid w:val="008E5518"/>
    <w:rsid w:val="00922C62"/>
    <w:rsid w:val="00924D7B"/>
    <w:rsid w:val="00950552"/>
    <w:rsid w:val="00964A74"/>
    <w:rsid w:val="00996C5E"/>
    <w:rsid w:val="00A0171F"/>
    <w:rsid w:val="00AB2A89"/>
    <w:rsid w:val="00B040DB"/>
    <w:rsid w:val="00B27DB4"/>
    <w:rsid w:val="00B339D9"/>
    <w:rsid w:val="00B52DD4"/>
    <w:rsid w:val="00B5525C"/>
    <w:rsid w:val="00B909A7"/>
    <w:rsid w:val="00BD238C"/>
    <w:rsid w:val="00C45C74"/>
    <w:rsid w:val="00C47F1E"/>
    <w:rsid w:val="00C8767D"/>
    <w:rsid w:val="00D3394F"/>
    <w:rsid w:val="00D5074D"/>
    <w:rsid w:val="00DA4D65"/>
    <w:rsid w:val="00DB5142"/>
    <w:rsid w:val="00DB62CA"/>
    <w:rsid w:val="00DC3502"/>
    <w:rsid w:val="00DE08E3"/>
    <w:rsid w:val="00DE1D45"/>
    <w:rsid w:val="00DE255F"/>
    <w:rsid w:val="00DE580B"/>
    <w:rsid w:val="00E560BF"/>
    <w:rsid w:val="00E623B5"/>
    <w:rsid w:val="00E87F0F"/>
    <w:rsid w:val="00EA0620"/>
    <w:rsid w:val="00EA20D5"/>
    <w:rsid w:val="00EC34CD"/>
    <w:rsid w:val="00F12E97"/>
    <w:rsid w:val="00F454A6"/>
    <w:rsid w:val="00F47B50"/>
    <w:rsid w:val="00F96498"/>
    <w:rsid w:val="00FC7059"/>
    <w:rsid w:val="00FD4DAB"/>
    <w:rsid w:val="00FE7F11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CBD3F"/>
  <w15:chartTrackingRefBased/>
  <w15:docId w15:val="{7DCDFEFE-6C60-884C-B2FD-6C9A1E9A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81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80B"/>
    <w:pPr>
      <w:ind w:left="720"/>
      <w:contextualSpacing/>
    </w:pPr>
  </w:style>
  <w:style w:type="paragraph" w:customStyle="1" w:styleId="paragraph">
    <w:name w:val="paragraph"/>
    <w:basedOn w:val="Normal"/>
    <w:rsid w:val="006009D3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009D3"/>
  </w:style>
  <w:style w:type="character" w:customStyle="1" w:styleId="apple-converted-space">
    <w:name w:val="apple-converted-space"/>
    <w:basedOn w:val="DefaultParagraphFont"/>
    <w:rsid w:val="006009D3"/>
  </w:style>
  <w:style w:type="character" w:customStyle="1" w:styleId="eop">
    <w:name w:val="eop"/>
    <w:basedOn w:val="DefaultParagraphFont"/>
    <w:rsid w:val="006009D3"/>
  </w:style>
  <w:style w:type="character" w:customStyle="1" w:styleId="contextualspellingandgrammarerror">
    <w:name w:val="contextualspellingandgrammarerror"/>
    <w:basedOn w:val="DefaultParagraphFont"/>
    <w:rsid w:val="006009D3"/>
  </w:style>
  <w:style w:type="character" w:styleId="Hyperlink">
    <w:name w:val="Hyperlink"/>
    <w:basedOn w:val="DefaultParagraphFont"/>
    <w:uiPriority w:val="99"/>
    <w:unhideWhenUsed/>
    <w:rsid w:val="0029081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C57E8"/>
    <w:rPr>
      <w:b/>
      <w:bCs/>
    </w:rPr>
  </w:style>
  <w:style w:type="paragraph" w:styleId="NormalWeb">
    <w:name w:val="Normal (Web)"/>
    <w:basedOn w:val="Normal"/>
    <w:uiPriority w:val="99"/>
    <w:unhideWhenUsed/>
    <w:rsid w:val="003F4DD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6E44FE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D5074D"/>
  </w:style>
  <w:style w:type="character" w:styleId="FollowedHyperlink">
    <w:name w:val="FollowedHyperlink"/>
    <w:basedOn w:val="DefaultParagraphFont"/>
    <w:uiPriority w:val="99"/>
    <w:semiHidden/>
    <w:unhideWhenUsed/>
    <w:rsid w:val="006C0EFE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D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DB4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8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6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1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@highlysprungperformance.co.uk" TargetMode="External"/><Relationship Id="rId13" Type="http://schemas.openxmlformats.org/officeDocument/2006/relationships/hyperlink" Target="https://www.facebook.com/highlysprungperformanc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am@highlysprungperformance.co.uk" TargetMode="External"/><Relationship Id="rId12" Type="http://schemas.openxmlformats.org/officeDocument/2006/relationships/hyperlink" Target="https://www.instagram.com/highlysprun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www.highlysprungperformance.co.uk/learning/schools/" TargetMode="External"/><Relationship Id="rId11" Type="http://schemas.openxmlformats.org/officeDocument/2006/relationships/hyperlink" Target="https://twitter.com/highlysprun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10" Type="http://schemas.openxmlformats.org/officeDocument/2006/relationships/hyperlink" Target="http://www.twitter.com/highlyspru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ghlysprungperformance.co.uk" TargetMode="External"/><Relationship Id="rId14" Type="http://schemas.openxmlformats.org/officeDocument/2006/relationships/hyperlink" Target="https://www.youtube.com/channel/UC4H5ghTVSW2Z7_xcIMVJsgA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Salter</dc:creator>
  <cp:keywords/>
  <dc:description/>
  <cp:lastModifiedBy>Hayley Salter</cp:lastModifiedBy>
  <cp:revision>52</cp:revision>
  <dcterms:created xsi:type="dcterms:W3CDTF">2021-02-18T09:45:00Z</dcterms:created>
  <dcterms:modified xsi:type="dcterms:W3CDTF">2021-05-13T22:30:00Z</dcterms:modified>
</cp:coreProperties>
</file>